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D58" w:rsidRPr="007911AC" w:rsidRDefault="00343D58" w:rsidP="00343D58">
      <w:pPr>
        <w:spacing w:after="0" w:line="240" w:lineRule="auto"/>
        <w:ind w:firstLine="709"/>
        <w:jc w:val="center"/>
        <w:rPr>
          <w:rFonts w:ascii="Times New Roman" w:hAnsi="Times New Roman" w:cs="Times New Roman"/>
          <w:b/>
          <w:sz w:val="28"/>
          <w:szCs w:val="28"/>
        </w:rPr>
      </w:pPr>
      <w:r w:rsidRPr="007911AC">
        <w:rPr>
          <w:rFonts w:ascii="Times New Roman" w:hAnsi="Times New Roman" w:cs="Times New Roman"/>
          <w:b/>
          <w:sz w:val="28"/>
          <w:szCs w:val="28"/>
        </w:rPr>
        <w:t>АРХАНГЕЛЬСКАЯ ОБЛАСТЬ</w:t>
      </w:r>
    </w:p>
    <w:p w:rsidR="00343D58" w:rsidRPr="007911AC" w:rsidRDefault="00343D58" w:rsidP="00343D58">
      <w:pPr>
        <w:spacing w:after="0" w:line="240" w:lineRule="auto"/>
        <w:ind w:firstLine="709"/>
        <w:jc w:val="both"/>
        <w:rPr>
          <w:rFonts w:ascii="Times New Roman" w:hAnsi="Times New Roman" w:cs="Times New Roman"/>
          <w:b/>
          <w:sz w:val="28"/>
          <w:szCs w:val="28"/>
        </w:rPr>
      </w:pPr>
    </w:p>
    <w:p w:rsidR="00343D58" w:rsidRPr="007911AC" w:rsidRDefault="00343D58" w:rsidP="00343D58">
      <w:pPr>
        <w:spacing w:after="0" w:line="240" w:lineRule="auto"/>
        <w:ind w:firstLine="709"/>
        <w:jc w:val="both"/>
        <w:rPr>
          <w:rFonts w:ascii="Times New Roman" w:hAnsi="Times New Roman" w:cs="Times New Roman"/>
          <w:b/>
          <w:sz w:val="28"/>
          <w:szCs w:val="28"/>
        </w:rPr>
      </w:pPr>
      <w:r w:rsidRPr="007911AC">
        <w:rPr>
          <w:rFonts w:ascii="Times New Roman" w:hAnsi="Times New Roman" w:cs="Times New Roman"/>
          <w:b/>
          <w:sz w:val="28"/>
          <w:szCs w:val="28"/>
        </w:rPr>
        <w:t>АДМИНИСТРАЦИЯ МУНИЦИПАЛЬНОГО ОБРАЗОВАНИЯ</w:t>
      </w:r>
    </w:p>
    <w:p w:rsidR="00343D58" w:rsidRPr="007911AC" w:rsidRDefault="00343D58" w:rsidP="00343D58">
      <w:pPr>
        <w:spacing w:after="0" w:line="240" w:lineRule="auto"/>
        <w:ind w:firstLine="709"/>
        <w:jc w:val="center"/>
        <w:rPr>
          <w:rFonts w:ascii="Times New Roman" w:hAnsi="Times New Roman" w:cs="Times New Roman"/>
          <w:b/>
          <w:sz w:val="28"/>
          <w:szCs w:val="28"/>
        </w:rPr>
      </w:pPr>
      <w:r w:rsidRPr="007911AC">
        <w:rPr>
          <w:rFonts w:ascii="Times New Roman" w:hAnsi="Times New Roman" w:cs="Times New Roman"/>
          <w:b/>
          <w:sz w:val="28"/>
          <w:szCs w:val="28"/>
        </w:rPr>
        <w:t>«УРДОМСКОЕ»</w:t>
      </w:r>
    </w:p>
    <w:p w:rsidR="00343D58" w:rsidRPr="007911AC" w:rsidRDefault="00343D58" w:rsidP="00343D58">
      <w:pPr>
        <w:spacing w:after="0" w:line="240" w:lineRule="auto"/>
        <w:ind w:firstLine="709"/>
        <w:jc w:val="both"/>
        <w:rPr>
          <w:rFonts w:ascii="Times New Roman" w:hAnsi="Times New Roman" w:cs="Times New Roman"/>
          <w:b/>
          <w:sz w:val="28"/>
          <w:szCs w:val="28"/>
        </w:rPr>
      </w:pPr>
    </w:p>
    <w:p w:rsidR="00343D58" w:rsidRPr="007911AC" w:rsidRDefault="00343D58" w:rsidP="00343D58">
      <w:pPr>
        <w:spacing w:after="0" w:line="240" w:lineRule="auto"/>
        <w:ind w:firstLine="709"/>
        <w:jc w:val="center"/>
        <w:rPr>
          <w:rFonts w:ascii="Times New Roman" w:hAnsi="Times New Roman" w:cs="Times New Roman"/>
          <w:b/>
          <w:sz w:val="28"/>
          <w:szCs w:val="28"/>
        </w:rPr>
      </w:pPr>
      <w:r w:rsidRPr="007911AC">
        <w:rPr>
          <w:rFonts w:ascii="Times New Roman" w:hAnsi="Times New Roman" w:cs="Times New Roman"/>
          <w:b/>
          <w:sz w:val="28"/>
          <w:szCs w:val="28"/>
        </w:rPr>
        <w:t>П О С Т А Н О В Л Е Н И Е</w:t>
      </w:r>
    </w:p>
    <w:p w:rsidR="00343D58" w:rsidRPr="007911AC" w:rsidRDefault="00343D58" w:rsidP="00343D58">
      <w:pPr>
        <w:spacing w:after="0" w:line="240" w:lineRule="auto"/>
        <w:ind w:firstLine="709"/>
        <w:jc w:val="both"/>
        <w:rPr>
          <w:rFonts w:ascii="Times New Roman" w:hAnsi="Times New Roman" w:cs="Times New Roman"/>
          <w:b/>
          <w:sz w:val="28"/>
          <w:szCs w:val="28"/>
        </w:rPr>
      </w:pPr>
    </w:p>
    <w:p w:rsidR="00343D58" w:rsidRPr="004B2D51" w:rsidRDefault="00343D58" w:rsidP="00343D58">
      <w:pPr>
        <w:spacing w:after="0" w:line="240" w:lineRule="auto"/>
        <w:ind w:firstLine="709"/>
        <w:jc w:val="center"/>
        <w:rPr>
          <w:rFonts w:ascii="Times New Roman" w:hAnsi="Times New Roman" w:cs="Times New Roman"/>
          <w:sz w:val="28"/>
          <w:szCs w:val="28"/>
        </w:rPr>
      </w:pPr>
      <w:r w:rsidRPr="00B57B4A">
        <w:rPr>
          <w:rFonts w:ascii="Times New Roman" w:hAnsi="Times New Roman" w:cs="Times New Roman"/>
          <w:sz w:val="28"/>
          <w:szCs w:val="28"/>
        </w:rPr>
        <w:t xml:space="preserve">от </w:t>
      </w:r>
      <w:r w:rsidR="00B57B4A" w:rsidRPr="00B57B4A">
        <w:rPr>
          <w:rFonts w:ascii="Times New Roman" w:hAnsi="Times New Roman" w:cs="Times New Roman"/>
          <w:sz w:val="28"/>
          <w:szCs w:val="28"/>
        </w:rPr>
        <w:t xml:space="preserve">13 </w:t>
      </w:r>
      <w:r w:rsidRPr="00B57B4A">
        <w:rPr>
          <w:rFonts w:ascii="Times New Roman" w:hAnsi="Times New Roman" w:cs="Times New Roman"/>
          <w:sz w:val="28"/>
          <w:szCs w:val="28"/>
        </w:rPr>
        <w:t>ию</w:t>
      </w:r>
      <w:r w:rsidR="00B57B4A" w:rsidRPr="00B57B4A">
        <w:rPr>
          <w:rFonts w:ascii="Times New Roman" w:hAnsi="Times New Roman" w:cs="Times New Roman"/>
          <w:sz w:val="28"/>
          <w:szCs w:val="28"/>
        </w:rPr>
        <w:t>л</w:t>
      </w:r>
      <w:r w:rsidRPr="00B57B4A">
        <w:rPr>
          <w:rFonts w:ascii="Times New Roman" w:hAnsi="Times New Roman" w:cs="Times New Roman"/>
          <w:sz w:val="28"/>
          <w:szCs w:val="28"/>
        </w:rPr>
        <w:t>я 2020  года</w:t>
      </w:r>
      <w:r w:rsidRPr="004B2D51">
        <w:rPr>
          <w:rFonts w:ascii="Times New Roman" w:hAnsi="Times New Roman" w:cs="Times New Roman"/>
          <w:sz w:val="28"/>
          <w:szCs w:val="28"/>
        </w:rPr>
        <w:t xml:space="preserve">  </w:t>
      </w:r>
      <w:r w:rsidR="00B57B4A">
        <w:rPr>
          <w:rFonts w:ascii="Times New Roman" w:hAnsi="Times New Roman" w:cs="Times New Roman"/>
          <w:sz w:val="28"/>
          <w:szCs w:val="28"/>
        </w:rPr>
        <w:t>№ 89</w:t>
      </w:r>
    </w:p>
    <w:p w:rsidR="00343D58" w:rsidRPr="007911AC" w:rsidRDefault="00343D58" w:rsidP="00343D58">
      <w:pPr>
        <w:spacing w:after="0" w:line="240" w:lineRule="auto"/>
        <w:ind w:firstLine="709"/>
        <w:jc w:val="both"/>
        <w:rPr>
          <w:rFonts w:ascii="Times New Roman" w:hAnsi="Times New Roman" w:cs="Times New Roman"/>
          <w:sz w:val="28"/>
          <w:szCs w:val="28"/>
        </w:rPr>
      </w:pPr>
    </w:p>
    <w:p w:rsidR="00343D58" w:rsidRPr="007911AC" w:rsidRDefault="00343D58" w:rsidP="00343D58">
      <w:pPr>
        <w:spacing w:after="0" w:line="240" w:lineRule="auto"/>
        <w:ind w:firstLine="709"/>
        <w:jc w:val="center"/>
        <w:rPr>
          <w:rFonts w:ascii="Times New Roman" w:hAnsi="Times New Roman" w:cs="Times New Roman"/>
          <w:sz w:val="28"/>
          <w:szCs w:val="28"/>
        </w:rPr>
      </w:pPr>
      <w:r w:rsidRPr="007911AC">
        <w:rPr>
          <w:rFonts w:ascii="Times New Roman" w:hAnsi="Times New Roman" w:cs="Times New Roman"/>
          <w:sz w:val="28"/>
          <w:szCs w:val="28"/>
        </w:rPr>
        <w:t>рп.</w:t>
      </w:r>
      <w:r w:rsidR="00B57B4A">
        <w:rPr>
          <w:rFonts w:ascii="Times New Roman" w:hAnsi="Times New Roman" w:cs="Times New Roman"/>
          <w:sz w:val="28"/>
          <w:szCs w:val="28"/>
        </w:rPr>
        <w:t xml:space="preserve"> </w:t>
      </w:r>
      <w:r w:rsidRPr="007911AC">
        <w:rPr>
          <w:rFonts w:ascii="Times New Roman" w:hAnsi="Times New Roman" w:cs="Times New Roman"/>
          <w:sz w:val="28"/>
          <w:szCs w:val="28"/>
        </w:rPr>
        <w:t>Урдома</w:t>
      </w:r>
    </w:p>
    <w:p w:rsidR="00343D58" w:rsidRPr="007911AC" w:rsidRDefault="00343D58" w:rsidP="00343D58">
      <w:pPr>
        <w:spacing w:after="0" w:line="240" w:lineRule="auto"/>
        <w:ind w:firstLine="709"/>
        <w:jc w:val="both"/>
        <w:rPr>
          <w:rFonts w:ascii="Times New Roman" w:hAnsi="Times New Roman" w:cs="Times New Roman"/>
          <w:sz w:val="28"/>
          <w:szCs w:val="28"/>
        </w:rPr>
      </w:pPr>
    </w:p>
    <w:p w:rsidR="00343D58" w:rsidRPr="00343D58" w:rsidRDefault="00343D58" w:rsidP="00343D58">
      <w:pPr>
        <w:autoSpaceDE w:val="0"/>
        <w:autoSpaceDN w:val="0"/>
        <w:adjustRightInd w:val="0"/>
        <w:spacing w:after="0" w:line="240" w:lineRule="auto"/>
        <w:jc w:val="center"/>
        <w:rPr>
          <w:rFonts w:ascii="Times New Roman" w:hAnsi="Times New Roman" w:cs="Times New Roman"/>
          <w:b/>
          <w:bCs/>
          <w:sz w:val="28"/>
          <w:szCs w:val="28"/>
        </w:rPr>
      </w:pPr>
      <w:r w:rsidRPr="00343D58">
        <w:rPr>
          <w:rFonts w:ascii="Times New Roman" w:hAnsi="Times New Roman" w:cs="Times New Roman"/>
          <w:b/>
          <w:bCs/>
          <w:sz w:val="28"/>
          <w:szCs w:val="28"/>
        </w:rPr>
        <w:t>О размещении нестационарных торговых объектов на</w:t>
      </w:r>
    </w:p>
    <w:p w:rsidR="00343D58" w:rsidRPr="00343D58" w:rsidRDefault="00343D58" w:rsidP="00343D58">
      <w:pPr>
        <w:spacing w:after="0" w:line="240" w:lineRule="auto"/>
        <w:ind w:firstLine="709"/>
        <w:jc w:val="center"/>
        <w:rPr>
          <w:rFonts w:ascii="Times New Roman" w:hAnsi="Times New Roman" w:cs="Times New Roman"/>
          <w:b/>
          <w:sz w:val="28"/>
          <w:szCs w:val="28"/>
        </w:rPr>
      </w:pPr>
      <w:r w:rsidRPr="00343D58">
        <w:rPr>
          <w:rFonts w:ascii="Times New Roman" w:hAnsi="Times New Roman" w:cs="Times New Roman"/>
          <w:b/>
          <w:bCs/>
          <w:sz w:val="28"/>
          <w:szCs w:val="28"/>
        </w:rPr>
        <w:t xml:space="preserve">территории </w:t>
      </w:r>
      <w:r w:rsidRPr="00343D58">
        <w:rPr>
          <w:rFonts w:ascii="Times New Roman" w:hAnsi="Times New Roman" w:cs="Times New Roman"/>
          <w:b/>
          <w:sz w:val="28"/>
          <w:szCs w:val="28"/>
        </w:rPr>
        <w:t>МО «Урдомское»</w:t>
      </w:r>
    </w:p>
    <w:p w:rsidR="00343D58" w:rsidRPr="007911AC" w:rsidRDefault="00343D58" w:rsidP="00343D58">
      <w:pPr>
        <w:spacing w:after="0" w:line="240" w:lineRule="auto"/>
        <w:ind w:firstLine="709"/>
        <w:jc w:val="center"/>
        <w:rPr>
          <w:rFonts w:ascii="Times New Roman" w:hAnsi="Times New Roman" w:cs="Times New Roman"/>
          <w:b/>
          <w:sz w:val="28"/>
          <w:szCs w:val="28"/>
        </w:rPr>
      </w:pPr>
    </w:p>
    <w:p w:rsidR="00343D58" w:rsidRDefault="00343D58" w:rsidP="00343D58">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30477A">
        <w:rPr>
          <w:rFonts w:ascii="Times New Roman" w:hAnsi="Times New Roman" w:cs="Times New Roman"/>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w:t>
      </w:r>
      <w:hyperlink r:id="rId5" w:history="1">
        <w:r w:rsidRPr="0030477A">
          <w:rPr>
            <w:rStyle w:val="a3"/>
            <w:rFonts w:ascii="Times New Roman" w:hAnsi="Times New Roman" w:cs="Times New Roman"/>
            <w:color w:val="auto"/>
            <w:sz w:val="28"/>
            <w:szCs w:val="28"/>
            <w:u w:val="none"/>
          </w:rPr>
          <w:t>законом</w:t>
        </w:r>
      </w:hyperlink>
      <w:r w:rsidRPr="0030477A">
        <w:rPr>
          <w:rFonts w:ascii="Times New Roman" w:hAnsi="Times New Roman" w:cs="Times New Roman"/>
          <w:sz w:val="28"/>
          <w:szCs w:val="28"/>
        </w:rPr>
        <w:t xml:space="preserve"> от 28.12.2009 № 381-ФЗ «Об основах государственного регулирования торговой деятельности в Российской Федерации», Постановлением Министерства агропромышленного комплекса и торговли Архангельской области от 09.03.2011 № 1-п «Об </w:t>
      </w:r>
      <w:r w:rsidRPr="0030477A">
        <w:rPr>
          <w:rFonts w:ascii="Times New Roman" w:hAnsi="Times New Roman" w:cs="Times New Roman"/>
          <w:bCs/>
          <w:sz w:val="28"/>
          <w:szCs w:val="28"/>
        </w:rPr>
        <w:t xml:space="preserve"> утверждении порядка разработки  и утверждения органом местного самоуправления, определенным в соответствии с Уставом муниципального образования Архангельской области, схемы размещения не</w:t>
      </w:r>
      <w:r>
        <w:rPr>
          <w:rFonts w:ascii="Times New Roman" w:hAnsi="Times New Roman" w:cs="Times New Roman"/>
          <w:bCs/>
          <w:sz w:val="28"/>
          <w:szCs w:val="28"/>
        </w:rPr>
        <w:t>стационарных торговых объектов»,</w:t>
      </w:r>
      <w:r w:rsidRPr="0030477A">
        <w:rPr>
          <w:rFonts w:ascii="Times New Roman" w:hAnsi="Times New Roman" w:cs="Times New Roman"/>
          <w:bCs/>
          <w:sz w:val="28"/>
          <w:szCs w:val="28"/>
        </w:rPr>
        <w:t xml:space="preserve"> </w:t>
      </w:r>
      <w:r>
        <w:rPr>
          <w:rFonts w:ascii="Times New Roman" w:hAnsi="Times New Roman" w:cs="Times New Roman"/>
          <w:bCs/>
          <w:sz w:val="28"/>
          <w:szCs w:val="28"/>
        </w:rPr>
        <w:t>р</w:t>
      </w:r>
      <w:r w:rsidRPr="0030477A">
        <w:rPr>
          <w:rFonts w:ascii="Times New Roman" w:hAnsi="Times New Roman" w:cs="Times New Roman"/>
          <w:bCs/>
          <w:sz w:val="28"/>
          <w:szCs w:val="28"/>
        </w:rPr>
        <w:t>уководствуясь Уставом МО «Урдомское», Администрация МО «Урдомское» постановляет:</w:t>
      </w:r>
    </w:p>
    <w:p w:rsidR="006A4A1C" w:rsidRDefault="006A4A1C" w:rsidP="00343D58">
      <w:pPr>
        <w:pStyle w:val="a4"/>
        <w:numPr>
          <w:ilvl w:val="0"/>
          <w:numId w:val="1"/>
        </w:numPr>
        <w:ind w:left="0" w:firstLine="709"/>
        <w:jc w:val="both"/>
        <w:rPr>
          <w:b w:val="0"/>
          <w:szCs w:val="28"/>
        </w:rPr>
      </w:pPr>
      <w:r>
        <w:rPr>
          <w:b w:val="0"/>
          <w:szCs w:val="28"/>
        </w:rPr>
        <w:t>Утвердить порядок размещения нестационарных торговых объектов на территории МО «Урдомское»;</w:t>
      </w:r>
    </w:p>
    <w:p w:rsidR="00343D58" w:rsidRPr="0042543C" w:rsidRDefault="00343D58" w:rsidP="00343D58">
      <w:pPr>
        <w:pStyle w:val="a4"/>
        <w:numPr>
          <w:ilvl w:val="0"/>
          <w:numId w:val="1"/>
        </w:numPr>
        <w:ind w:left="0" w:firstLine="709"/>
        <w:jc w:val="both"/>
        <w:rPr>
          <w:b w:val="0"/>
          <w:szCs w:val="28"/>
        </w:rPr>
      </w:pPr>
      <w:r w:rsidRPr="0042543C">
        <w:rPr>
          <w:b w:val="0"/>
          <w:szCs w:val="28"/>
        </w:rPr>
        <w:t xml:space="preserve">  Разместить, настоящие постановление на официальном сайте МО «Урдомское» в сети Интернет.</w:t>
      </w:r>
    </w:p>
    <w:p w:rsidR="00343D58" w:rsidRPr="0042543C" w:rsidRDefault="00343D58" w:rsidP="00343D58">
      <w:pPr>
        <w:pStyle w:val="a4"/>
        <w:numPr>
          <w:ilvl w:val="0"/>
          <w:numId w:val="1"/>
        </w:numPr>
        <w:ind w:left="0" w:firstLine="709"/>
        <w:jc w:val="both"/>
        <w:rPr>
          <w:b w:val="0"/>
          <w:szCs w:val="28"/>
        </w:rPr>
      </w:pPr>
      <w:r w:rsidRPr="0042543C">
        <w:rPr>
          <w:b w:val="0"/>
          <w:szCs w:val="28"/>
        </w:rPr>
        <w:t xml:space="preserve">Опубликовать настоящие постановление в установленном порядке.   </w:t>
      </w:r>
    </w:p>
    <w:p w:rsidR="00343D58" w:rsidRPr="007911AC" w:rsidRDefault="00343D58" w:rsidP="00343D58">
      <w:pPr>
        <w:pStyle w:val="Default"/>
        <w:numPr>
          <w:ilvl w:val="0"/>
          <w:numId w:val="1"/>
        </w:numPr>
        <w:ind w:left="0" w:firstLine="709"/>
        <w:jc w:val="both"/>
        <w:rPr>
          <w:sz w:val="28"/>
          <w:szCs w:val="28"/>
        </w:rPr>
      </w:pPr>
      <w:r w:rsidRPr="007911AC">
        <w:rPr>
          <w:bCs/>
          <w:sz w:val="28"/>
          <w:szCs w:val="28"/>
        </w:rPr>
        <w:t xml:space="preserve"> </w:t>
      </w:r>
      <w:r w:rsidRPr="007911AC">
        <w:rPr>
          <w:sz w:val="28"/>
          <w:szCs w:val="28"/>
        </w:rPr>
        <w:t xml:space="preserve">Контроль за выполнением настоящего постановления возложить на </w:t>
      </w:r>
      <w:r>
        <w:rPr>
          <w:sz w:val="28"/>
          <w:szCs w:val="28"/>
        </w:rPr>
        <w:t>Помощника Главы Администрации МО «Урдомское» по муниципальному контролю.</w:t>
      </w:r>
    </w:p>
    <w:p w:rsidR="00343D58" w:rsidRDefault="00343D58" w:rsidP="00343D58">
      <w:pPr>
        <w:tabs>
          <w:tab w:val="left" w:pos="1200"/>
        </w:tabs>
        <w:spacing w:after="0" w:line="240" w:lineRule="auto"/>
        <w:ind w:firstLine="709"/>
        <w:jc w:val="both"/>
        <w:rPr>
          <w:rFonts w:ascii="Times New Roman" w:hAnsi="Times New Roman" w:cs="Times New Roman"/>
          <w:sz w:val="28"/>
          <w:szCs w:val="28"/>
        </w:rPr>
      </w:pPr>
    </w:p>
    <w:p w:rsidR="00343D58" w:rsidRPr="007911AC" w:rsidRDefault="00343D58" w:rsidP="00343D58">
      <w:pPr>
        <w:tabs>
          <w:tab w:val="left" w:pos="1200"/>
        </w:tabs>
        <w:spacing w:after="0" w:line="240" w:lineRule="auto"/>
        <w:ind w:firstLine="709"/>
        <w:jc w:val="both"/>
        <w:rPr>
          <w:rFonts w:ascii="Times New Roman" w:hAnsi="Times New Roman" w:cs="Times New Roman"/>
          <w:sz w:val="28"/>
          <w:szCs w:val="28"/>
        </w:rPr>
      </w:pPr>
    </w:p>
    <w:p w:rsidR="00343D58" w:rsidRDefault="00343D58" w:rsidP="00343D58">
      <w:pPr>
        <w:tabs>
          <w:tab w:val="left" w:pos="1200"/>
        </w:tabs>
        <w:spacing w:after="0" w:line="240" w:lineRule="auto"/>
        <w:jc w:val="both"/>
        <w:rPr>
          <w:rFonts w:ascii="Times New Roman" w:hAnsi="Times New Roman" w:cs="Times New Roman"/>
          <w:sz w:val="28"/>
          <w:szCs w:val="28"/>
        </w:rPr>
      </w:pPr>
      <w:r w:rsidRPr="007911AC">
        <w:rPr>
          <w:rFonts w:ascii="Times New Roman" w:hAnsi="Times New Roman" w:cs="Times New Roman"/>
          <w:sz w:val="28"/>
          <w:szCs w:val="28"/>
        </w:rPr>
        <w:t xml:space="preserve">Глава МО «Урдомское»  </w:t>
      </w:r>
      <w:r>
        <w:rPr>
          <w:rFonts w:ascii="Times New Roman" w:hAnsi="Times New Roman" w:cs="Times New Roman"/>
          <w:sz w:val="28"/>
          <w:szCs w:val="28"/>
        </w:rPr>
        <w:t xml:space="preserve">                    </w:t>
      </w:r>
      <w:r w:rsidRPr="007911AC">
        <w:rPr>
          <w:rFonts w:ascii="Times New Roman" w:hAnsi="Times New Roman" w:cs="Times New Roman"/>
          <w:sz w:val="28"/>
          <w:szCs w:val="28"/>
        </w:rPr>
        <w:t xml:space="preserve">                                            Е. В. Смирнова</w:t>
      </w:r>
    </w:p>
    <w:p w:rsidR="001500A4" w:rsidRDefault="001500A4" w:rsidP="00343D58"/>
    <w:p w:rsidR="001500A4" w:rsidRDefault="001500A4">
      <w:r>
        <w:br w:type="page"/>
      </w:r>
    </w:p>
    <w:p w:rsidR="001500A4" w:rsidRPr="001500A4" w:rsidRDefault="001500A4" w:rsidP="00B57B4A">
      <w:pPr>
        <w:spacing w:after="0" w:line="240" w:lineRule="auto"/>
        <w:jc w:val="right"/>
        <w:rPr>
          <w:rFonts w:ascii="Times New Roman" w:hAnsi="Times New Roman" w:cs="Times New Roman"/>
          <w:sz w:val="28"/>
          <w:szCs w:val="28"/>
        </w:rPr>
      </w:pPr>
      <w:r w:rsidRPr="001500A4">
        <w:rPr>
          <w:rFonts w:ascii="Times New Roman" w:hAnsi="Times New Roman" w:cs="Times New Roman"/>
          <w:sz w:val="28"/>
          <w:szCs w:val="28"/>
        </w:rPr>
        <w:lastRenderedPageBreak/>
        <w:t>Приложение № 1</w:t>
      </w:r>
      <w:r w:rsidR="00B57B4A">
        <w:rPr>
          <w:rFonts w:ascii="Times New Roman" w:hAnsi="Times New Roman" w:cs="Times New Roman"/>
          <w:sz w:val="28"/>
          <w:szCs w:val="28"/>
        </w:rPr>
        <w:t xml:space="preserve"> </w:t>
      </w:r>
      <w:r w:rsidR="005E309D">
        <w:rPr>
          <w:rFonts w:ascii="Times New Roman" w:hAnsi="Times New Roman" w:cs="Times New Roman"/>
          <w:sz w:val="28"/>
          <w:szCs w:val="28"/>
        </w:rPr>
        <w:t>к П</w:t>
      </w:r>
      <w:r w:rsidRPr="001500A4">
        <w:rPr>
          <w:rFonts w:ascii="Times New Roman" w:hAnsi="Times New Roman" w:cs="Times New Roman"/>
          <w:sz w:val="28"/>
          <w:szCs w:val="28"/>
        </w:rPr>
        <w:t xml:space="preserve">остановлению </w:t>
      </w:r>
    </w:p>
    <w:p w:rsidR="001500A4" w:rsidRPr="001500A4" w:rsidRDefault="00B57B4A" w:rsidP="001500A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А</w:t>
      </w:r>
      <w:r w:rsidR="001500A4" w:rsidRPr="001500A4">
        <w:rPr>
          <w:rFonts w:ascii="Times New Roman" w:hAnsi="Times New Roman" w:cs="Times New Roman"/>
          <w:sz w:val="28"/>
          <w:szCs w:val="28"/>
        </w:rPr>
        <w:t xml:space="preserve">дминистрации МО «Урдомское» </w:t>
      </w:r>
    </w:p>
    <w:p w:rsidR="001500A4" w:rsidRPr="001500A4" w:rsidRDefault="001500A4" w:rsidP="001500A4">
      <w:pPr>
        <w:spacing w:after="0" w:line="240" w:lineRule="auto"/>
        <w:jc w:val="right"/>
        <w:rPr>
          <w:rFonts w:ascii="Times New Roman" w:hAnsi="Times New Roman" w:cs="Times New Roman"/>
          <w:sz w:val="28"/>
          <w:szCs w:val="28"/>
        </w:rPr>
      </w:pPr>
      <w:r w:rsidRPr="00B57B4A">
        <w:rPr>
          <w:rFonts w:ascii="Times New Roman" w:hAnsi="Times New Roman" w:cs="Times New Roman"/>
          <w:sz w:val="28"/>
          <w:szCs w:val="28"/>
        </w:rPr>
        <w:t xml:space="preserve">от </w:t>
      </w:r>
      <w:r w:rsidR="00B57B4A" w:rsidRPr="00B57B4A">
        <w:rPr>
          <w:rFonts w:ascii="Times New Roman" w:hAnsi="Times New Roman" w:cs="Times New Roman"/>
          <w:sz w:val="28"/>
          <w:szCs w:val="28"/>
        </w:rPr>
        <w:t xml:space="preserve">13 </w:t>
      </w:r>
      <w:r w:rsidRPr="00B57B4A">
        <w:rPr>
          <w:rFonts w:ascii="Times New Roman" w:hAnsi="Times New Roman" w:cs="Times New Roman"/>
          <w:sz w:val="28"/>
          <w:szCs w:val="28"/>
        </w:rPr>
        <w:t>ию</w:t>
      </w:r>
      <w:r w:rsidR="00B57B4A" w:rsidRPr="00B57B4A">
        <w:rPr>
          <w:rFonts w:ascii="Times New Roman" w:hAnsi="Times New Roman" w:cs="Times New Roman"/>
          <w:sz w:val="28"/>
          <w:szCs w:val="28"/>
        </w:rPr>
        <w:t>л</w:t>
      </w:r>
      <w:r w:rsidRPr="00B57B4A">
        <w:rPr>
          <w:rFonts w:ascii="Times New Roman" w:hAnsi="Times New Roman" w:cs="Times New Roman"/>
          <w:sz w:val="28"/>
          <w:szCs w:val="28"/>
        </w:rPr>
        <w:t>я 2020 г. №</w:t>
      </w:r>
      <w:r w:rsidR="00B57B4A">
        <w:rPr>
          <w:rFonts w:ascii="Times New Roman" w:hAnsi="Times New Roman" w:cs="Times New Roman"/>
          <w:sz w:val="28"/>
          <w:szCs w:val="28"/>
        </w:rPr>
        <w:t xml:space="preserve"> 89</w:t>
      </w:r>
      <w:r w:rsidRPr="001500A4">
        <w:rPr>
          <w:rFonts w:ascii="Times New Roman" w:hAnsi="Times New Roman" w:cs="Times New Roman"/>
          <w:sz w:val="28"/>
          <w:szCs w:val="28"/>
        </w:rPr>
        <w:t xml:space="preserve"> </w:t>
      </w:r>
    </w:p>
    <w:p w:rsidR="001500A4" w:rsidRDefault="001500A4" w:rsidP="00343D58"/>
    <w:p w:rsidR="00EB1A47" w:rsidRPr="002A1079" w:rsidRDefault="001500A4" w:rsidP="001500A4">
      <w:pPr>
        <w:spacing w:after="0" w:line="240" w:lineRule="auto"/>
        <w:jc w:val="center"/>
        <w:rPr>
          <w:rFonts w:ascii="Times New Roman" w:hAnsi="Times New Roman" w:cs="Times New Roman"/>
          <w:b/>
          <w:sz w:val="28"/>
          <w:szCs w:val="28"/>
        </w:rPr>
      </w:pPr>
      <w:r w:rsidRPr="002A1079">
        <w:rPr>
          <w:rFonts w:ascii="Times New Roman" w:hAnsi="Times New Roman" w:cs="Times New Roman"/>
          <w:b/>
          <w:sz w:val="28"/>
          <w:szCs w:val="28"/>
        </w:rPr>
        <w:t>Порядок</w:t>
      </w:r>
    </w:p>
    <w:p w:rsidR="002A1079" w:rsidRDefault="001500A4" w:rsidP="001500A4">
      <w:pPr>
        <w:spacing w:after="0" w:line="240" w:lineRule="auto"/>
        <w:jc w:val="center"/>
        <w:rPr>
          <w:rFonts w:ascii="Times New Roman" w:hAnsi="Times New Roman" w:cs="Times New Roman"/>
          <w:b/>
          <w:sz w:val="28"/>
          <w:szCs w:val="28"/>
        </w:rPr>
      </w:pPr>
      <w:r w:rsidRPr="002A1079">
        <w:rPr>
          <w:rFonts w:ascii="Times New Roman" w:hAnsi="Times New Roman" w:cs="Times New Roman"/>
          <w:b/>
          <w:sz w:val="28"/>
          <w:szCs w:val="28"/>
        </w:rPr>
        <w:t xml:space="preserve">размещения нестационарных торговых объектов на территории </w:t>
      </w:r>
    </w:p>
    <w:p w:rsidR="001500A4" w:rsidRPr="002A1079" w:rsidRDefault="001500A4" w:rsidP="001500A4">
      <w:pPr>
        <w:spacing w:after="0" w:line="240" w:lineRule="auto"/>
        <w:jc w:val="center"/>
        <w:rPr>
          <w:rFonts w:ascii="Times New Roman" w:hAnsi="Times New Roman" w:cs="Times New Roman"/>
          <w:b/>
          <w:sz w:val="28"/>
          <w:szCs w:val="28"/>
        </w:rPr>
      </w:pPr>
      <w:r w:rsidRPr="002A1079">
        <w:rPr>
          <w:rFonts w:ascii="Times New Roman" w:hAnsi="Times New Roman" w:cs="Times New Roman"/>
          <w:b/>
          <w:sz w:val="28"/>
          <w:szCs w:val="28"/>
        </w:rPr>
        <w:t>МО «Урдомское»</w:t>
      </w:r>
    </w:p>
    <w:p w:rsidR="002A1079" w:rsidRDefault="002A1079" w:rsidP="001500A4">
      <w:pPr>
        <w:spacing w:after="0" w:line="240" w:lineRule="auto"/>
        <w:jc w:val="center"/>
        <w:rPr>
          <w:rFonts w:ascii="Times New Roman" w:hAnsi="Times New Roman" w:cs="Times New Roman"/>
          <w:sz w:val="28"/>
          <w:szCs w:val="28"/>
        </w:rPr>
      </w:pPr>
    </w:p>
    <w:p w:rsidR="002A1079" w:rsidRDefault="002A1079" w:rsidP="007B4AF4">
      <w:pPr>
        <w:pStyle w:val="a6"/>
        <w:numPr>
          <w:ilvl w:val="0"/>
          <w:numId w:val="2"/>
        </w:numPr>
        <w:spacing w:after="0" w:line="240" w:lineRule="auto"/>
        <w:ind w:left="0" w:firstLine="709"/>
        <w:jc w:val="center"/>
        <w:rPr>
          <w:rFonts w:ascii="Times New Roman" w:hAnsi="Times New Roman" w:cs="Times New Roman"/>
          <w:sz w:val="28"/>
          <w:szCs w:val="28"/>
        </w:rPr>
      </w:pPr>
      <w:r w:rsidRPr="007B4AF4">
        <w:rPr>
          <w:rFonts w:ascii="Times New Roman" w:hAnsi="Times New Roman" w:cs="Times New Roman"/>
          <w:b/>
          <w:sz w:val="28"/>
          <w:szCs w:val="28"/>
        </w:rPr>
        <w:t>Общие положения</w:t>
      </w:r>
      <w:r>
        <w:rPr>
          <w:rFonts w:ascii="Times New Roman" w:hAnsi="Times New Roman" w:cs="Times New Roman"/>
          <w:sz w:val="28"/>
          <w:szCs w:val="28"/>
        </w:rPr>
        <w:t>.</w:t>
      </w:r>
    </w:p>
    <w:p w:rsidR="002A1079" w:rsidRDefault="002A1079" w:rsidP="002A1079">
      <w:pPr>
        <w:pStyle w:val="a6"/>
        <w:numPr>
          <w:ilvl w:val="1"/>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2A1079">
        <w:rPr>
          <w:rFonts w:ascii="Times New Roman" w:hAnsi="Times New Roman" w:cs="Times New Roman"/>
          <w:sz w:val="28"/>
          <w:szCs w:val="28"/>
        </w:rPr>
        <w:t>Настоящий Порядок размещения нестационарных торговых</w:t>
      </w:r>
      <w:r>
        <w:rPr>
          <w:rFonts w:ascii="Times New Roman" w:hAnsi="Times New Roman" w:cs="Times New Roman"/>
          <w:sz w:val="28"/>
          <w:szCs w:val="28"/>
        </w:rPr>
        <w:t xml:space="preserve"> </w:t>
      </w:r>
      <w:r w:rsidRPr="002A1079">
        <w:rPr>
          <w:rFonts w:ascii="Times New Roman" w:hAnsi="Times New Roman" w:cs="Times New Roman"/>
          <w:sz w:val="28"/>
          <w:szCs w:val="28"/>
        </w:rPr>
        <w:t>объектов на территории муниципального образования «</w:t>
      </w:r>
      <w:r w:rsidR="00D9757C">
        <w:rPr>
          <w:rFonts w:ascii="Times New Roman" w:hAnsi="Times New Roman" w:cs="Times New Roman"/>
          <w:sz w:val="28"/>
          <w:szCs w:val="28"/>
        </w:rPr>
        <w:t>Урдомское</w:t>
      </w:r>
      <w:r w:rsidRPr="002A1079">
        <w:rPr>
          <w:rFonts w:ascii="Times New Roman" w:hAnsi="Times New Roman" w:cs="Times New Roman"/>
          <w:sz w:val="28"/>
          <w:szCs w:val="28"/>
        </w:rPr>
        <w:t>» (далее - Порядок) разработан в соответствии со статьей 10 Федерального закона от 28.12.2009 № 381-ФЗ «Об основах государственного регулирования торговой деятельности в Российской Федерации» и постановлением Министерства агропромышленного комплекса и торговли Архангельской области от 09.03.2011 № 1-п «Об утверждении порядка разработки и утверждения органом местного самоуправления, определенным в соответствии с уставом муниципального образования Архангельской  области, схемы размещения нестационарных торговых объектов».</w:t>
      </w:r>
    </w:p>
    <w:p w:rsidR="002A1079" w:rsidRDefault="002A1079" w:rsidP="002A1079">
      <w:pPr>
        <w:autoSpaceDE w:val="0"/>
        <w:autoSpaceDN w:val="0"/>
        <w:adjustRightInd w:val="0"/>
        <w:spacing w:after="0" w:line="240" w:lineRule="auto"/>
        <w:ind w:firstLine="851"/>
        <w:jc w:val="both"/>
        <w:rPr>
          <w:rFonts w:ascii="Times New Roman" w:hAnsi="Times New Roman" w:cs="Times New Roman"/>
          <w:sz w:val="28"/>
          <w:szCs w:val="28"/>
        </w:rPr>
      </w:pPr>
      <w:r w:rsidRPr="002A1079">
        <w:rPr>
          <w:rFonts w:ascii="Times New Roman" w:hAnsi="Times New Roman" w:cs="Times New Roman"/>
          <w:sz w:val="28"/>
          <w:szCs w:val="28"/>
        </w:rPr>
        <w:t>Положения настоящего Порядка распространяются на объекты</w:t>
      </w:r>
      <w:r>
        <w:rPr>
          <w:rFonts w:ascii="Times New Roman" w:hAnsi="Times New Roman" w:cs="Times New Roman"/>
          <w:sz w:val="28"/>
          <w:szCs w:val="28"/>
        </w:rPr>
        <w:t xml:space="preserve"> </w:t>
      </w:r>
      <w:r w:rsidRPr="002A1079">
        <w:rPr>
          <w:rFonts w:ascii="Times New Roman" w:hAnsi="Times New Roman" w:cs="Times New Roman"/>
          <w:sz w:val="28"/>
          <w:szCs w:val="28"/>
        </w:rPr>
        <w:t>общественного питания и на объекты по оказанию бытовых услуг,</w:t>
      </w:r>
      <w:r>
        <w:rPr>
          <w:rFonts w:ascii="Times New Roman" w:hAnsi="Times New Roman" w:cs="Times New Roman"/>
          <w:sz w:val="28"/>
          <w:szCs w:val="28"/>
        </w:rPr>
        <w:t xml:space="preserve"> </w:t>
      </w:r>
      <w:r w:rsidRPr="002A1079">
        <w:rPr>
          <w:rFonts w:ascii="Times New Roman" w:hAnsi="Times New Roman" w:cs="Times New Roman"/>
          <w:sz w:val="28"/>
          <w:szCs w:val="28"/>
        </w:rPr>
        <w:t>расположенные в нестационарных торговых объектах.</w:t>
      </w:r>
    </w:p>
    <w:p w:rsidR="002A1079" w:rsidRDefault="002A1079" w:rsidP="002A1079">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Размещение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а также на земельных участках, государственная собственность на которые не разграничена и земельных участках, находящихся в частной собственности на территории МО «Урдомское» осуществляется в соответствии со Схемой размещения нестационарных торговых объектов на территории муниципального образования «Урдомское» (далее – Схема), которая утверждается постановлением администрации муниципального образования «Урдомское».</w:t>
      </w:r>
    </w:p>
    <w:p w:rsidR="002A1079" w:rsidRDefault="002A1079" w:rsidP="002A1079">
      <w:pPr>
        <w:tabs>
          <w:tab w:val="left" w:pos="851"/>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Действие настоящего Порядка не распространяется на отношения, связанные с размещением нестационарных торговых объектов: </w:t>
      </w:r>
      <w:r>
        <w:rPr>
          <w:rFonts w:ascii="Times New Roman" w:hAnsi="Times New Roman" w:cs="Times New Roman"/>
          <w:sz w:val="28"/>
          <w:szCs w:val="28"/>
        </w:rPr>
        <w:br/>
        <w:t xml:space="preserve">            - на земельных участках, в зданиях, строениях и сооружениях розничных рынков;</w:t>
      </w:r>
    </w:p>
    <w:p w:rsidR="002A1079" w:rsidRDefault="002A1079" w:rsidP="00227530">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при проведении праздничных, общественно-политических, спортивно-массовых, имеющих краткосрочный характер и ярмарочных мероприятий, которые регулируются отдельными правовыми актами;</w:t>
      </w:r>
    </w:p>
    <w:p w:rsidR="002A1079" w:rsidRDefault="002A1079" w:rsidP="00227530">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в стационарном торговом объекте, в ином здании, строении, сооружении, находящемся в частной собственности.</w:t>
      </w:r>
    </w:p>
    <w:p w:rsidR="00A31233" w:rsidRDefault="00A94D1A" w:rsidP="00227530">
      <w:pPr>
        <w:autoSpaceDE w:val="0"/>
        <w:autoSpaceDN w:val="0"/>
        <w:adjustRightInd w:val="0"/>
        <w:spacing w:after="0" w:line="240" w:lineRule="auto"/>
        <w:ind w:firstLine="851"/>
        <w:jc w:val="both"/>
        <w:rPr>
          <w:rFonts w:ascii="Times New Roman" w:hAnsi="Times New Roman" w:cs="Times New Roman"/>
          <w:sz w:val="28"/>
          <w:szCs w:val="28"/>
        </w:rPr>
      </w:pPr>
      <w:r w:rsidRPr="007B4AF4">
        <w:rPr>
          <w:rFonts w:ascii="Times New Roman" w:hAnsi="Times New Roman" w:cs="Times New Roman"/>
          <w:b/>
          <w:sz w:val="28"/>
          <w:szCs w:val="28"/>
        </w:rPr>
        <w:t xml:space="preserve">1. </w:t>
      </w:r>
      <w:r w:rsidR="00FA5501" w:rsidRPr="007B4AF4">
        <w:rPr>
          <w:rFonts w:ascii="Times New Roman" w:hAnsi="Times New Roman" w:cs="Times New Roman"/>
          <w:b/>
          <w:sz w:val="28"/>
          <w:szCs w:val="28"/>
        </w:rPr>
        <w:t>2.</w:t>
      </w:r>
      <w:r w:rsidR="00FA5501">
        <w:rPr>
          <w:rFonts w:ascii="Times New Roman" w:hAnsi="Times New Roman" w:cs="Times New Roman"/>
          <w:sz w:val="28"/>
          <w:szCs w:val="28"/>
        </w:rPr>
        <w:t xml:space="preserve"> Целями настоящего порядка являются: </w:t>
      </w:r>
    </w:p>
    <w:p w:rsidR="00FA5501" w:rsidRDefault="00FA5501" w:rsidP="00A94D1A">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обеспечение единых требований к размещению нестационарных торговых объектов, отбору хозяйствующих субъектов, которым </w:t>
      </w:r>
      <w:r>
        <w:rPr>
          <w:rFonts w:ascii="Times New Roman" w:hAnsi="Times New Roman" w:cs="Times New Roman"/>
          <w:sz w:val="28"/>
          <w:szCs w:val="28"/>
        </w:rPr>
        <w:lastRenderedPageBreak/>
        <w:t>предоставляется право на осуществление торговой деятельности через нестационарные торговые объекты на территории муниципального образования «</w:t>
      </w:r>
      <w:r w:rsidR="006A4A1C">
        <w:rPr>
          <w:rFonts w:ascii="Times New Roman" w:hAnsi="Times New Roman" w:cs="Times New Roman"/>
          <w:sz w:val="28"/>
          <w:szCs w:val="28"/>
        </w:rPr>
        <w:t>Урдомское</w:t>
      </w:r>
      <w:r>
        <w:rPr>
          <w:rFonts w:ascii="Times New Roman" w:hAnsi="Times New Roman" w:cs="Times New Roman"/>
          <w:sz w:val="28"/>
          <w:szCs w:val="28"/>
        </w:rPr>
        <w:t>»;</w:t>
      </w:r>
    </w:p>
    <w:p w:rsidR="00FA5501" w:rsidRDefault="00FA5501" w:rsidP="00A94D1A">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создание условий для улучшения организации торгового обслуживания и обеспечения доступности товаров для населения;</w:t>
      </w:r>
    </w:p>
    <w:p w:rsidR="00FA5501" w:rsidRDefault="00FA5501" w:rsidP="00A94D1A">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обеспечение соблюдения прав и законных интересов хозяйствующих субъектов, осуществляющих торговую деятельность в нестационарных торговых объектах, собственников (пользователей, арендаторов) земельных участков, а также обеспечение при этом прав и законных интересов населения;</w:t>
      </w:r>
    </w:p>
    <w:p w:rsidR="00A94D1A" w:rsidRDefault="00FA5501" w:rsidP="00A94D1A">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достижение нормативов минимальной обеспеченности населения площадью торговых объектов и формирование конкурентной среды.</w:t>
      </w:r>
      <w:r w:rsidR="00A94D1A">
        <w:rPr>
          <w:rFonts w:ascii="Times New Roman" w:hAnsi="Times New Roman" w:cs="Times New Roman"/>
          <w:sz w:val="28"/>
          <w:szCs w:val="28"/>
        </w:rPr>
        <w:t xml:space="preserve"> </w:t>
      </w:r>
    </w:p>
    <w:p w:rsidR="00A94D1A" w:rsidRDefault="00A94D1A" w:rsidP="00A94D1A">
      <w:pPr>
        <w:autoSpaceDE w:val="0"/>
        <w:autoSpaceDN w:val="0"/>
        <w:adjustRightInd w:val="0"/>
        <w:spacing w:after="0" w:line="240" w:lineRule="auto"/>
        <w:ind w:firstLine="851"/>
        <w:jc w:val="both"/>
        <w:rPr>
          <w:rFonts w:ascii="Times New Roman" w:hAnsi="Times New Roman" w:cs="Times New Roman"/>
          <w:sz w:val="28"/>
          <w:szCs w:val="28"/>
        </w:rPr>
      </w:pPr>
      <w:r w:rsidRPr="007B4AF4">
        <w:rPr>
          <w:rFonts w:ascii="Times New Roman" w:hAnsi="Times New Roman" w:cs="Times New Roman"/>
          <w:b/>
          <w:sz w:val="28"/>
          <w:szCs w:val="28"/>
        </w:rPr>
        <w:t>1.3.</w:t>
      </w:r>
      <w:r>
        <w:rPr>
          <w:rFonts w:ascii="Times New Roman" w:hAnsi="Times New Roman" w:cs="Times New Roman"/>
          <w:sz w:val="28"/>
          <w:szCs w:val="28"/>
        </w:rPr>
        <w:t xml:space="preserve"> С учетом терминов национальных стандартов Российской Федерации («ГОСТ Р 51303-2013. Национальный стандарт Российской Федерации. Торговля. Термины и определения»; «ГОСТ Р 50762 – 2007. Национальный стандарт Российской Федерации. Услуги общественного питания. Классификация предприятий общественного питания») в настоящем Порядке используются следующие понятия:</w:t>
      </w:r>
    </w:p>
    <w:p w:rsidR="00A94D1A" w:rsidRDefault="00A94D1A" w:rsidP="00A94D1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A94D1A" w:rsidRDefault="00A94D1A" w:rsidP="00A94D1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A94D1A" w:rsidRDefault="00A94D1A" w:rsidP="00A94D1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Палатка - нестационарный торговый объект, представляющий собой </w:t>
      </w:r>
      <w:proofErr w:type="spellStart"/>
      <w:r>
        <w:rPr>
          <w:rFonts w:ascii="Times New Roman" w:hAnsi="Times New Roman" w:cs="Times New Roman"/>
          <w:sz w:val="28"/>
          <w:szCs w:val="28"/>
        </w:rPr>
        <w:t>оснащенную</w:t>
      </w:r>
      <w:proofErr w:type="spellEnd"/>
      <w:r>
        <w:rPr>
          <w:rFonts w:ascii="Times New Roman" w:hAnsi="Times New Roman" w:cs="Times New Roman"/>
          <w:sz w:val="28"/>
          <w:szCs w:val="28"/>
        </w:rPr>
        <w:t xml:space="preserve">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rsidR="00A94D1A" w:rsidRDefault="00A94D1A" w:rsidP="00A94D1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Автомагазин (автолавка, торговый автофургон)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w:t>
      </w:r>
      <w:proofErr w:type="spellStart"/>
      <w:r>
        <w:rPr>
          <w:rFonts w:ascii="Times New Roman" w:hAnsi="Times New Roman" w:cs="Times New Roman"/>
          <w:sz w:val="28"/>
          <w:szCs w:val="28"/>
        </w:rPr>
        <w:t>ых</w:t>
      </w:r>
      <w:proofErr w:type="spellEnd"/>
      <w:r>
        <w:rPr>
          <w:rFonts w:ascii="Times New Roman" w:hAnsi="Times New Roman" w:cs="Times New Roman"/>
          <w:sz w:val="28"/>
          <w:szCs w:val="28"/>
        </w:rPr>
        <w:t>) осуществляют предложение товаров, их отпуск и расчет с покупателями;</w:t>
      </w:r>
    </w:p>
    <w:p w:rsidR="00EB1A47" w:rsidRDefault="00A94D1A" w:rsidP="00EB1A4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Автоцистерна – нестационарный передвижной торговый объект,</w:t>
      </w:r>
      <w:r w:rsidR="00EB1A47">
        <w:rPr>
          <w:rFonts w:ascii="Times New Roman" w:hAnsi="Times New Roman" w:cs="Times New Roman"/>
          <w:sz w:val="28"/>
          <w:szCs w:val="28"/>
        </w:rPr>
        <w:t xml:space="preserve"> п</w:t>
      </w:r>
      <w:r>
        <w:rPr>
          <w:rFonts w:ascii="Times New Roman" w:hAnsi="Times New Roman" w:cs="Times New Roman"/>
          <w:sz w:val="28"/>
          <w:szCs w:val="28"/>
        </w:rPr>
        <w:t xml:space="preserve">редставляющий собой изотермическую емкость, установленную на базе </w:t>
      </w:r>
      <w:proofErr w:type="spellStart"/>
      <w:r>
        <w:rPr>
          <w:rFonts w:ascii="Times New Roman" w:hAnsi="Times New Roman" w:cs="Times New Roman"/>
          <w:sz w:val="28"/>
          <w:szCs w:val="28"/>
        </w:rPr>
        <w:t>втотранспортного</w:t>
      </w:r>
      <w:proofErr w:type="spellEnd"/>
      <w:r>
        <w:rPr>
          <w:rFonts w:ascii="Times New Roman" w:hAnsi="Times New Roman" w:cs="Times New Roman"/>
          <w:sz w:val="28"/>
          <w:szCs w:val="28"/>
        </w:rPr>
        <w:t xml:space="preserve"> средства или прицепа (полуприцепа), предназначенную </w:t>
      </w:r>
      <w:r w:rsidR="00EB1A47">
        <w:rPr>
          <w:rFonts w:ascii="Times New Roman" w:hAnsi="Times New Roman" w:cs="Times New Roman"/>
          <w:sz w:val="28"/>
          <w:szCs w:val="28"/>
        </w:rPr>
        <w:t xml:space="preserve"> д</w:t>
      </w:r>
      <w:r>
        <w:rPr>
          <w:rFonts w:ascii="Times New Roman" w:hAnsi="Times New Roman" w:cs="Times New Roman"/>
          <w:sz w:val="28"/>
          <w:szCs w:val="28"/>
        </w:rPr>
        <w:t>ля осуществления развозной торговли жидкими товарами в розлив</w:t>
      </w:r>
      <w:r w:rsidR="00EB1A47" w:rsidRPr="00EB1A47">
        <w:rPr>
          <w:rFonts w:ascii="Times New Roman" w:hAnsi="Times New Roman" w:cs="Times New Roman"/>
          <w:sz w:val="28"/>
          <w:szCs w:val="28"/>
        </w:rPr>
        <w:t xml:space="preserve"> </w:t>
      </w:r>
      <w:r w:rsidR="00EB1A47">
        <w:rPr>
          <w:rFonts w:ascii="Times New Roman" w:hAnsi="Times New Roman" w:cs="Times New Roman"/>
          <w:sz w:val="28"/>
          <w:szCs w:val="28"/>
        </w:rPr>
        <w:t xml:space="preserve"> молоком, квасом и др.), живой рыбой и другими гидробионтами (ракообразными, </w:t>
      </w:r>
      <w:proofErr w:type="spellStart"/>
      <w:r w:rsidR="00EB1A47">
        <w:rPr>
          <w:rFonts w:ascii="Times New Roman" w:hAnsi="Times New Roman" w:cs="Times New Roman"/>
          <w:sz w:val="28"/>
          <w:szCs w:val="28"/>
        </w:rPr>
        <w:t>моллюскамии</w:t>
      </w:r>
      <w:proofErr w:type="spellEnd"/>
      <w:r w:rsidR="00EB1A47">
        <w:rPr>
          <w:rFonts w:ascii="Times New Roman" w:hAnsi="Times New Roman" w:cs="Times New Roman"/>
          <w:sz w:val="28"/>
          <w:szCs w:val="28"/>
        </w:rPr>
        <w:t xml:space="preserve"> пр.).</w:t>
      </w:r>
    </w:p>
    <w:p w:rsidR="00EB1A47" w:rsidRDefault="00EB1A47" w:rsidP="00EB1A4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p w:rsidR="00EB1A47" w:rsidRDefault="00EB1A47" w:rsidP="00EB1A4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Торговый павильон –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w:t>
      </w:r>
    </w:p>
    <w:p w:rsidR="00EB1A47" w:rsidRDefault="00EB1A47" w:rsidP="00EB1A4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Торговый автомат (</w:t>
      </w:r>
      <w:proofErr w:type="spellStart"/>
      <w:r>
        <w:rPr>
          <w:rFonts w:ascii="Times New Roman" w:hAnsi="Times New Roman" w:cs="Times New Roman"/>
          <w:sz w:val="28"/>
          <w:szCs w:val="28"/>
        </w:rPr>
        <w:t>вендинговый</w:t>
      </w:r>
      <w:proofErr w:type="spellEnd"/>
      <w:r>
        <w:rPr>
          <w:rFonts w:ascii="Times New Roman" w:hAnsi="Times New Roman" w:cs="Times New Roman"/>
          <w:sz w:val="28"/>
          <w:szCs w:val="28"/>
        </w:rPr>
        <w:t xml:space="preserve">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 </w:t>
      </w:r>
    </w:p>
    <w:p w:rsidR="00EB1A47" w:rsidRDefault="00EB1A47" w:rsidP="00EB1A4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Торговая тележка - нестационарный торговый объект,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w:t>
      </w:r>
    </w:p>
    <w:p w:rsidR="00EB1A47" w:rsidRDefault="00EB1A47" w:rsidP="00EB1A4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Торговая галерея - 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w:t>
      </w:r>
      <w:proofErr w:type="spellStart"/>
      <w:r>
        <w:rPr>
          <w:rFonts w:ascii="Times New Roman" w:hAnsi="Times New Roman" w:cs="Times New Roman"/>
          <w:sz w:val="28"/>
          <w:szCs w:val="28"/>
        </w:rPr>
        <w:t>светопрозрачной</w:t>
      </w:r>
      <w:proofErr w:type="spellEnd"/>
      <w:r>
        <w:rPr>
          <w:rFonts w:ascii="Times New Roman" w:hAnsi="Times New Roman" w:cs="Times New Roman"/>
          <w:sz w:val="28"/>
          <w:szCs w:val="28"/>
        </w:rPr>
        <w:t xml:space="preserve"> кровлей, не несущей теплоизоляционную функцию.</w:t>
      </w:r>
    </w:p>
    <w:p w:rsidR="00A94D1A" w:rsidRDefault="00EB1A47" w:rsidP="00EB1A4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Кафе (сезонные, передвижные) - предприятия, организующие производство, реализацию продукции общественного питания и обслуживание потребителей с потреблением на месте и на вынос (вывоз) с возможностью доставки.</w:t>
      </w:r>
    </w:p>
    <w:p w:rsidR="00EB1A47" w:rsidRDefault="00EB1A47" w:rsidP="00EB1A47">
      <w:pPr>
        <w:pStyle w:val="a6"/>
        <w:autoSpaceDE w:val="0"/>
        <w:autoSpaceDN w:val="0"/>
        <w:adjustRightInd w:val="0"/>
        <w:spacing w:after="0" w:line="240" w:lineRule="auto"/>
        <w:jc w:val="both"/>
        <w:rPr>
          <w:rFonts w:ascii="Times New Roman" w:hAnsi="Times New Roman" w:cs="Times New Roman"/>
          <w:sz w:val="28"/>
          <w:szCs w:val="28"/>
        </w:rPr>
      </w:pPr>
    </w:p>
    <w:p w:rsidR="00EB1A47" w:rsidRPr="007B4AF4" w:rsidRDefault="00EB1A47" w:rsidP="007B4AF4">
      <w:pPr>
        <w:pStyle w:val="a6"/>
        <w:numPr>
          <w:ilvl w:val="0"/>
          <w:numId w:val="2"/>
        </w:numPr>
        <w:autoSpaceDE w:val="0"/>
        <w:autoSpaceDN w:val="0"/>
        <w:adjustRightInd w:val="0"/>
        <w:spacing w:after="0" w:line="240" w:lineRule="auto"/>
        <w:ind w:left="0" w:firstLine="709"/>
        <w:jc w:val="center"/>
        <w:rPr>
          <w:rFonts w:ascii="Times New Roman" w:hAnsi="Times New Roman" w:cs="Times New Roman"/>
          <w:b/>
          <w:sz w:val="28"/>
          <w:szCs w:val="28"/>
        </w:rPr>
      </w:pPr>
      <w:r w:rsidRPr="007B4AF4">
        <w:rPr>
          <w:rFonts w:ascii="Times New Roman" w:hAnsi="Times New Roman" w:cs="Times New Roman"/>
          <w:b/>
          <w:sz w:val="28"/>
          <w:szCs w:val="28"/>
        </w:rPr>
        <w:t xml:space="preserve">Требования к </w:t>
      </w:r>
      <w:r w:rsidR="006A4A1C" w:rsidRPr="007B4AF4">
        <w:rPr>
          <w:rFonts w:ascii="Times New Roman" w:hAnsi="Times New Roman" w:cs="Times New Roman"/>
          <w:b/>
          <w:sz w:val="28"/>
          <w:szCs w:val="28"/>
        </w:rPr>
        <w:t>разработке и утверждению схемы размещения нестационарных торговых объектов на территории МО «Урдомское»</w:t>
      </w:r>
    </w:p>
    <w:p w:rsidR="006A4A1C" w:rsidRPr="00227530" w:rsidRDefault="006A4A1C" w:rsidP="00227530">
      <w:pPr>
        <w:pStyle w:val="a6"/>
        <w:numPr>
          <w:ilvl w:val="1"/>
          <w:numId w:val="2"/>
        </w:numPr>
        <w:autoSpaceDE w:val="0"/>
        <w:autoSpaceDN w:val="0"/>
        <w:adjustRightInd w:val="0"/>
        <w:spacing w:after="0" w:line="240" w:lineRule="auto"/>
        <w:ind w:left="0" w:firstLine="851"/>
        <w:jc w:val="both"/>
        <w:rPr>
          <w:rFonts w:ascii="Times New Roman" w:hAnsi="Times New Roman" w:cs="Times New Roman"/>
          <w:sz w:val="28"/>
          <w:szCs w:val="28"/>
        </w:rPr>
      </w:pPr>
      <w:r w:rsidRPr="00227530">
        <w:rPr>
          <w:rFonts w:ascii="Times New Roman" w:hAnsi="Times New Roman" w:cs="Times New Roman"/>
          <w:sz w:val="28"/>
          <w:szCs w:val="28"/>
        </w:rPr>
        <w:t>Схема разрабатывается с учетом норм:</w:t>
      </w:r>
    </w:p>
    <w:p w:rsidR="006A4A1C" w:rsidRPr="00227530" w:rsidRDefault="00227530" w:rsidP="00227530">
      <w:pPr>
        <w:pStyle w:val="20"/>
        <w:shd w:val="clear" w:color="auto" w:fill="auto"/>
        <w:tabs>
          <w:tab w:val="left" w:pos="745"/>
        </w:tabs>
        <w:spacing w:before="0" w:line="240" w:lineRule="auto"/>
        <w:ind w:firstLine="851"/>
        <w:rPr>
          <w:sz w:val="28"/>
          <w:szCs w:val="28"/>
        </w:rPr>
      </w:pPr>
      <w:r>
        <w:rPr>
          <w:sz w:val="28"/>
          <w:szCs w:val="28"/>
        </w:rPr>
        <w:t>-</w:t>
      </w:r>
      <w:r w:rsidR="006A4A1C" w:rsidRPr="00227530">
        <w:rPr>
          <w:sz w:val="28"/>
          <w:szCs w:val="28"/>
        </w:rPr>
        <w:t xml:space="preserve"> Федерального закона от 22.11. 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6A4A1C" w:rsidRPr="00227530" w:rsidRDefault="00227530" w:rsidP="00227530">
      <w:pPr>
        <w:pStyle w:val="20"/>
        <w:shd w:val="clear" w:color="auto" w:fill="auto"/>
        <w:tabs>
          <w:tab w:val="left" w:pos="0"/>
        </w:tabs>
        <w:spacing w:before="0" w:line="240" w:lineRule="auto"/>
        <w:ind w:firstLine="851"/>
        <w:rPr>
          <w:sz w:val="28"/>
          <w:szCs w:val="28"/>
        </w:rPr>
      </w:pPr>
      <w:r>
        <w:rPr>
          <w:sz w:val="28"/>
          <w:szCs w:val="28"/>
        </w:rPr>
        <w:t xml:space="preserve">- </w:t>
      </w:r>
      <w:r w:rsidR="006A4A1C" w:rsidRPr="00227530">
        <w:rPr>
          <w:sz w:val="28"/>
          <w:szCs w:val="28"/>
        </w:rPr>
        <w:t xml:space="preserve">Федерального закона от 23.02.2013 </w:t>
      </w:r>
      <w:r w:rsidR="006A4A1C" w:rsidRPr="00227530">
        <w:rPr>
          <w:sz w:val="28"/>
          <w:szCs w:val="28"/>
          <w:lang w:val="en-US" w:eastAsia="en-US" w:bidi="en-US"/>
        </w:rPr>
        <w:t>N</w:t>
      </w:r>
      <w:r w:rsidR="006A4A1C" w:rsidRPr="00227530">
        <w:rPr>
          <w:sz w:val="28"/>
          <w:szCs w:val="28"/>
          <w:lang w:eastAsia="en-US" w:bidi="en-US"/>
        </w:rPr>
        <w:t xml:space="preserve"> </w:t>
      </w:r>
      <w:r w:rsidR="006A4A1C" w:rsidRPr="00227530">
        <w:rPr>
          <w:sz w:val="28"/>
          <w:szCs w:val="28"/>
        </w:rPr>
        <w:t>15-ФЗ. «Об охране здоровья граждан от воздействия окружающего табачного дыма и последствий потребления табака» по соблюдению запрета розничной продажи табачных изделий на расстоянии менее чем сто метров от границ территорий образовательных учреждений;</w:t>
      </w:r>
    </w:p>
    <w:p w:rsidR="006A4A1C" w:rsidRPr="00227530" w:rsidRDefault="00227530" w:rsidP="00227530">
      <w:pPr>
        <w:pStyle w:val="20"/>
        <w:shd w:val="clear" w:color="auto" w:fill="auto"/>
        <w:tabs>
          <w:tab w:val="left" w:pos="782"/>
        </w:tabs>
        <w:spacing w:before="0" w:line="240" w:lineRule="auto"/>
        <w:ind w:firstLine="851"/>
        <w:rPr>
          <w:sz w:val="28"/>
          <w:szCs w:val="28"/>
        </w:rPr>
      </w:pPr>
      <w:r>
        <w:rPr>
          <w:sz w:val="28"/>
          <w:szCs w:val="28"/>
        </w:rPr>
        <w:t xml:space="preserve">- </w:t>
      </w:r>
      <w:r w:rsidR="006A4A1C" w:rsidRPr="00227530">
        <w:rPr>
          <w:sz w:val="28"/>
          <w:szCs w:val="28"/>
        </w:rPr>
        <w:t>Земельного кодекса Российской Федерации от 25.10.2001 № 136-ФЗ;</w:t>
      </w:r>
    </w:p>
    <w:p w:rsidR="006A4A1C" w:rsidRPr="00227530" w:rsidRDefault="00227530" w:rsidP="00227530">
      <w:pPr>
        <w:pStyle w:val="20"/>
        <w:shd w:val="clear" w:color="auto" w:fill="auto"/>
        <w:tabs>
          <w:tab w:val="left" w:pos="754"/>
        </w:tabs>
        <w:spacing w:before="0" w:line="240" w:lineRule="auto"/>
        <w:ind w:firstLine="851"/>
        <w:rPr>
          <w:sz w:val="28"/>
          <w:szCs w:val="28"/>
        </w:rPr>
      </w:pPr>
      <w:r>
        <w:rPr>
          <w:sz w:val="28"/>
          <w:szCs w:val="28"/>
        </w:rPr>
        <w:t xml:space="preserve">- </w:t>
      </w:r>
      <w:r w:rsidR="006A4A1C" w:rsidRPr="00227530">
        <w:rPr>
          <w:sz w:val="28"/>
          <w:szCs w:val="28"/>
        </w:rPr>
        <w:t>Санитарно-эпидемиологических правил и нормативов СанПиН 2.1.2.2645 - 10 «</w:t>
      </w:r>
      <w:proofErr w:type="spellStart"/>
      <w:r w:rsidR="006A4A1C" w:rsidRPr="00227530">
        <w:rPr>
          <w:sz w:val="28"/>
          <w:szCs w:val="28"/>
        </w:rPr>
        <w:t>Санитарноэпидемиологические</w:t>
      </w:r>
      <w:proofErr w:type="spellEnd"/>
      <w:r w:rsidR="006A4A1C" w:rsidRPr="00227530">
        <w:rPr>
          <w:sz w:val="28"/>
          <w:szCs w:val="28"/>
        </w:rPr>
        <w:t xml:space="preserve"> требования к условиям проживания в жилых зданиях и помещениях»;</w:t>
      </w:r>
    </w:p>
    <w:p w:rsidR="006A4A1C" w:rsidRPr="00227530" w:rsidRDefault="00227530" w:rsidP="00227530">
      <w:pPr>
        <w:pStyle w:val="20"/>
        <w:shd w:val="clear" w:color="auto" w:fill="auto"/>
        <w:tabs>
          <w:tab w:val="left" w:pos="745"/>
        </w:tabs>
        <w:spacing w:before="0" w:line="240" w:lineRule="auto"/>
        <w:ind w:firstLine="851"/>
        <w:rPr>
          <w:sz w:val="28"/>
          <w:szCs w:val="28"/>
        </w:rPr>
      </w:pPr>
      <w:r>
        <w:rPr>
          <w:sz w:val="28"/>
          <w:szCs w:val="28"/>
        </w:rPr>
        <w:t xml:space="preserve">- </w:t>
      </w:r>
      <w:r w:rsidR="006A4A1C" w:rsidRPr="00227530">
        <w:rPr>
          <w:sz w:val="28"/>
          <w:szCs w:val="28"/>
        </w:rPr>
        <w:t xml:space="preserve">Санитарных правил и нормативов СанПиН 2.2.1/2.1.1.1200-03 </w:t>
      </w:r>
      <w:r w:rsidR="006A4A1C" w:rsidRPr="00227530">
        <w:rPr>
          <w:sz w:val="28"/>
          <w:szCs w:val="28"/>
        </w:rPr>
        <w:lastRenderedPageBreak/>
        <w:t>«Санитарно-защитные зоны и санитарная классификация предприятий, сооружений и иных объектов. Новая редакция»;</w:t>
      </w:r>
    </w:p>
    <w:p w:rsidR="006A4A1C" w:rsidRPr="00227530" w:rsidRDefault="006A4A1C" w:rsidP="00227530">
      <w:pPr>
        <w:pStyle w:val="1"/>
        <w:spacing w:before="0" w:after="0"/>
        <w:ind w:firstLine="851"/>
        <w:jc w:val="both"/>
        <w:rPr>
          <w:rFonts w:ascii="Times New Roman" w:hAnsi="Times New Roman" w:cs="Times New Roman"/>
          <w:b w:val="0"/>
          <w:sz w:val="28"/>
          <w:szCs w:val="28"/>
        </w:rPr>
      </w:pPr>
      <w:r w:rsidRPr="00227530">
        <w:rPr>
          <w:rFonts w:ascii="Times New Roman" w:hAnsi="Times New Roman" w:cs="Times New Roman"/>
          <w:b w:val="0"/>
          <w:sz w:val="28"/>
          <w:szCs w:val="28"/>
        </w:rPr>
        <w:t xml:space="preserve">- </w:t>
      </w:r>
      <w:r w:rsidRPr="00227530">
        <w:rPr>
          <w:rFonts w:ascii="Times New Roman" w:hAnsi="Times New Roman" w:cs="Times New Roman"/>
          <w:b w:val="0"/>
          <w:color w:val="auto"/>
          <w:sz w:val="28"/>
          <w:szCs w:val="28"/>
        </w:rPr>
        <w:t>Правил землепользования и застройки МО «Урдомское» Ленского муниципального района Архангельской области</w:t>
      </w:r>
      <w:r w:rsidR="00227530" w:rsidRPr="00227530">
        <w:rPr>
          <w:rFonts w:ascii="Times New Roman" w:hAnsi="Times New Roman" w:cs="Times New Roman"/>
          <w:b w:val="0"/>
          <w:color w:val="auto"/>
          <w:sz w:val="28"/>
          <w:szCs w:val="28"/>
        </w:rPr>
        <w:t xml:space="preserve"> (утвержденными </w:t>
      </w:r>
      <w:r w:rsidRPr="00227530">
        <w:rPr>
          <w:rFonts w:ascii="Times New Roman" w:hAnsi="Times New Roman" w:cs="Times New Roman"/>
          <w:b w:val="0"/>
          <w:color w:val="auto"/>
          <w:sz w:val="28"/>
          <w:szCs w:val="28"/>
        </w:rPr>
        <w:t xml:space="preserve"> </w:t>
      </w:r>
      <w:r w:rsidR="00227530" w:rsidRPr="00227530">
        <w:rPr>
          <w:rFonts w:ascii="Times New Roman" w:hAnsi="Times New Roman" w:cs="Times New Roman"/>
          <w:b w:val="0"/>
          <w:color w:val="auto"/>
          <w:sz w:val="28"/>
          <w:szCs w:val="28"/>
        </w:rPr>
        <w:t>п</w:t>
      </w:r>
      <w:r w:rsidRPr="00227530">
        <w:rPr>
          <w:rFonts w:ascii="Times New Roman" w:hAnsi="Times New Roman" w:cs="Times New Roman"/>
          <w:b w:val="0"/>
          <w:color w:val="auto"/>
          <w:sz w:val="28"/>
          <w:szCs w:val="28"/>
        </w:rPr>
        <w:t>остановление</w:t>
      </w:r>
      <w:r w:rsidR="00227530" w:rsidRPr="00227530">
        <w:rPr>
          <w:rFonts w:ascii="Times New Roman" w:hAnsi="Times New Roman" w:cs="Times New Roman"/>
          <w:b w:val="0"/>
          <w:color w:val="auto"/>
          <w:sz w:val="28"/>
          <w:szCs w:val="28"/>
        </w:rPr>
        <w:t>м</w:t>
      </w:r>
      <w:r w:rsidRPr="00227530">
        <w:rPr>
          <w:rFonts w:ascii="Times New Roman" w:hAnsi="Times New Roman" w:cs="Times New Roman"/>
          <w:b w:val="0"/>
          <w:color w:val="auto"/>
          <w:sz w:val="28"/>
          <w:szCs w:val="28"/>
        </w:rPr>
        <w:t xml:space="preserve"> министерства строительства и архитектуры Архангельской области от 4 июня 2019 г. N 14-п</w:t>
      </w:r>
      <w:r w:rsidR="00227530" w:rsidRPr="00227530">
        <w:rPr>
          <w:rFonts w:ascii="Times New Roman" w:hAnsi="Times New Roman" w:cs="Times New Roman"/>
          <w:b w:val="0"/>
          <w:color w:val="auto"/>
          <w:sz w:val="28"/>
          <w:szCs w:val="28"/>
        </w:rPr>
        <w:t>);</w:t>
      </w:r>
    </w:p>
    <w:p w:rsidR="00227530" w:rsidRDefault="00227530" w:rsidP="00227530">
      <w:pPr>
        <w:pStyle w:val="20"/>
        <w:shd w:val="clear" w:color="auto" w:fill="auto"/>
        <w:spacing w:before="0" w:line="240" w:lineRule="auto"/>
        <w:ind w:firstLine="851"/>
        <w:rPr>
          <w:sz w:val="28"/>
          <w:szCs w:val="28"/>
        </w:rPr>
      </w:pPr>
      <w:r w:rsidRPr="00227530">
        <w:rPr>
          <w:rFonts w:eastAsiaTheme="minorEastAsia"/>
          <w:sz w:val="28"/>
          <w:szCs w:val="28"/>
        </w:rPr>
        <w:t>-</w:t>
      </w:r>
      <w:r w:rsidRPr="00227530">
        <w:rPr>
          <w:sz w:val="28"/>
          <w:szCs w:val="28"/>
        </w:rPr>
        <w:t xml:space="preserve"> Правил по благоустройству и санитарному содержанию территории муниципального образования «Урдомское, утвержденными Решением Совета Депутатов МО «Урдомское» № 30-А от 10.11.2017 г.</w:t>
      </w:r>
      <w:r>
        <w:rPr>
          <w:sz w:val="28"/>
          <w:szCs w:val="28"/>
        </w:rPr>
        <w:t xml:space="preserve"> </w:t>
      </w:r>
    </w:p>
    <w:p w:rsidR="00227530" w:rsidRDefault="00227530" w:rsidP="00227530">
      <w:pPr>
        <w:pStyle w:val="20"/>
        <w:shd w:val="clear" w:color="auto" w:fill="auto"/>
        <w:spacing w:before="0" w:line="240" w:lineRule="auto"/>
        <w:ind w:firstLine="851"/>
        <w:rPr>
          <w:sz w:val="28"/>
          <w:szCs w:val="28"/>
        </w:rPr>
      </w:pPr>
      <w:r w:rsidRPr="007B4AF4">
        <w:rPr>
          <w:b/>
          <w:sz w:val="28"/>
          <w:szCs w:val="28"/>
        </w:rPr>
        <w:t>2.2</w:t>
      </w:r>
      <w:r w:rsidR="00685A92">
        <w:rPr>
          <w:sz w:val="28"/>
          <w:szCs w:val="28"/>
        </w:rPr>
        <w:t>.</w:t>
      </w:r>
      <w:r>
        <w:rPr>
          <w:sz w:val="28"/>
          <w:szCs w:val="28"/>
        </w:rPr>
        <w:t xml:space="preserve"> При разработке Схемы соблюдаются следующие требования:</w:t>
      </w:r>
    </w:p>
    <w:p w:rsidR="00D01AC1" w:rsidRPr="00D01AC1" w:rsidRDefault="00D01AC1" w:rsidP="00D01AC1">
      <w:pPr>
        <w:autoSpaceDE w:val="0"/>
        <w:autoSpaceDN w:val="0"/>
        <w:adjustRightInd w:val="0"/>
        <w:spacing w:after="0" w:line="240" w:lineRule="auto"/>
        <w:ind w:firstLine="720"/>
        <w:jc w:val="both"/>
        <w:rPr>
          <w:rFonts w:ascii="Times New Roman" w:hAnsi="Times New Roman" w:cs="Times New Roman"/>
          <w:sz w:val="28"/>
          <w:szCs w:val="28"/>
        </w:rPr>
      </w:pPr>
      <w:r>
        <w:rPr>
          <w:rFonts w:ascii="Arial" w:hAnsi="Arial" w:cs="Arial"/>
          <w:sz w:val="24"/>
          <w:szCs w:val="24"/>
        </w:rPr>
        <w:t xml:space="preserve">- </w:t>
      </w:r>
      <w:hyperlink r:id="rId6" w:history="1">
        <w:r w:rsidRPr="00D01AC1">
          <w:rPr>
            <w:rFonts w:ascii="Times New Roman" w:hAnsi="Times New Roman" w:cs="Times New Roman"/>
            <w:sz w:val="28"/>
            <w:szCs w:val="28"/>
          </w:rPr>
          <w:t>Федерального закона</w:t>
        </w:r>
      </w:hyperlink>
      <w:r w:rsidRPr="00D01AC1">
        <w:rPr>
          <w:rFonts w:ascii="Times New Roman" w:hAnsi="Times New Roman" w:cs="Times New Roman"/>
          <w:sz w:val="28"/>
          <w:szCs w:val="28"/>
        </w:rP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w:t>
      </w:r>
    </w:p>
    <w:p w:rsidR="00D01AC1" w:rsidRPr="00D01AC1" w:rsidRDefault="00D01AC1" w:rsidP="00D01AC1">
      <w:pPr>
        <w:autoSpaceDE w:val="0"/>
        <w:autoSpaceDN w:val="0"/>
        <w:adjustRightInd w:val="0"/>
        <w:spacing w:after="0" w:line="240" w:lineRule="auto"/>
        <w:ind w:firstLine="720"/>
        <w:jc w:val="both"/>
        <w:rPr>
          <w:rFonts w:ascii="Times New Roman" w:hAnsi="Times New Roman" w:cs="Times New Roman"/>
          <w:sz w:val="28"/>
          <w:szCs w:val="28"/>
        </w:rPr>
      </w:pPr>
      <w:bookmarkStart w:id="0" w:name="sub_1013"/>
      <w:r>
        <w:rPr>
          <w:rFonts w:ascii="Times New Roman" w:hAnsi="Times New Roman" w:cs="Times New Roman"/>
          <w:sz w:val="28"/>
          <w:szCs w:val="28"/>
        </w:rPr>
        <w:t xml:space="preserve">- </w:t>
      </w:r>
      <w:hyperlink r:id="rId7" w:history="1">
        <w:r w:rsidRPr="00D01AC1">
          <w:rPr>
            <w:rFonts w:ascii="Times New Roman" w:hAnsi="Times New Roman" w:cs="Times New Roman"/>
            <w:sz w:val="28"/>
            <w:szCs w:val="28"/>
          </w:rPr>
          <w:t>Федерального закона</w:t>
        </w:r>
      </w:hyperlink>
      <w:r w:rsidRPr="00D01AC1">
        <w:rPr>
          <w:rFonts w:ascii="Times New Roman" w:hAnsi="Times New Roman" w:cs="Times New Roman"/>
          <w:sz w:val="28"/>
          <w:szCs w:val="28"/>
        </w:rPr>
        <w:t xml:space="preserve"> от 23 февраля 2013 года N 15-ФЗ "Об охране здоровья граждан от воздействия окружающего табачного дыма и последствий потребления табака;</w:t>
      </w:r>
    </w:p>
    <w:bookmarkEnd w:id="0"/>
    <w:p w:rsidR="00D01AC1" w:rsidRPr="00D01AC1" w:rsidRDefault="00D01AC1" w:rsidP="00D01AC1">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D01AC1">
        <w:rPr>
          <w:rFonts w:ascii="Times New Roman" w:hAnsi="Times New Roman" w:cs="Times New Roman"/>
          <w:sz w:val="28"/>
          <w:szCs w:val="28"/>
        </w:rPr>
        <w:t xml:space="preserve">санитарно-эпидемиологических правил и нормативов </w:t>
      </w:r>
      <w:hyperlink r:id="rId8" w:history="1">
        <w:r w:rsidRPr="00D01AC1">
          <w:rPr>
            <w:rFonts w:ascii="Times New Roman" w:hAnsi="Times New Roman" w:cs="Times New Roman"/>
            <w:sz w:val="28"/>
            <w:szCs w:val="28"/>
          </w:rPr>
          <w:t>СанПиН 2.1.2.2645-10</w:t>
        </w:r>
      </w:hyperlink>
      <w:r w:rsidRPr="00D01AC1">
        <w:rPr>
          <w:rFonts w:ascii="Times New Roman" w:hAnsi="Times New Roman" w:cs="Times New Roman"/>
          <w:sz w:val="28"/>
          <w:szCs w:val="28"/>
        </w:rPr>
        <w:t xml:space="preserve"> "Санитарно-эпидемиологические требования к условиям проживания в жилых зданиях и помещениях";</w:t>
      </w:r>
    </w:p>
    <w:p w:rsidR="00D01AC1" w:rsidRPr="00D01AC1" w:rsidRDefault="00D01AC1" w:rsidP="00D01AC1">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D01AC1">
        <w:rPr>
          <w:rFonts w:ascii="Times New Roman" w:hAnsi="Times New Roman" w:cs="Times New Roman"/>
          <w:sz w:val="28"/>
          <w:szCs w:val="28"/>
        </w:rPr>
        <w:t xml:space="preserve">санитарных правил и нормативов </w:t>
      </w:r>
      <w:hyperlink r:id="rId9" w:history="1">
        <w:r w:rsidRPr="00D01AC1">
          <w:rPr>
            <w:rFonts w:ascii="Times New Roman" w:hAnsi="Times New Roman" w:cs="Times New Roman"/>
            <w:sz w:val="28"/>
            <w:szCs w:val="28"/>
          </w:rPr>
          <w:t>СанПиН 2.2.1/2.1.1.1200-03</w:t>
        </w:r>
      </w:hyperlink>
      <w:r w:rsidRPr="00D01AC1">
        <w:rPr>
          <w:rFonts w:ascii="Times New Roman" w:hAnsi="Times New Roman" w:cs="Times New Roman"/>
          <w:sz w:val="28"/>
          <w:szCs w:val="28"/>
        </w:rPr>
        <w:t xml:space="preserve"> "Санитарно-защитные зоны и санитарная классификация предприятий, сооружений и иных объектов. Новая редакция";</w:t>
      </w:r>
    </w:p>
    <w:p w:rsidR="00D01AC1" w:rsidRPr="00D01AC1" w:rsidRDefault="00D01AC1" w:rsidP="00D01AC1">
      <w:pPr>
        <w:autoSpaceDE w:val="0"/>
        <w:autoSpaceDN w:val="0"/>
        <w:adjustRightInd w:val="0"/>
        <w:spacing w:after="0" w:line="240" w:lineRule="auto"/>
        <w:ind w:firstLine="720"/>
        <w:jc w:val="both"/>
        <w:rPr>
          <w:rFonts w:ascii="Times New Roman" w:hAnsi="Times New Roman" w:cs="Times New Roman"/>
          <w:sz w:val="28"/>
          <w:szCs w:val="28"/>
        </w:rPr>
      </w:pPr>
      <w:bookmarkStart w:id="1" w:name="sub_102"/>
      <w:r>
        <w:rPr>
          <w:rFonts w:ascii="Times New Roman" w:hAnsi="Times New Roman" w:cs="Times New Roman"/>
          <w:sz w:val="28"/>
          <w:szCs w:val="28"/>
        </w:rPr>
        <w:t>-</w:t>
      </w:r>
      <w:r w:rsidRPr="00D01AC1">
        <w:rPr>
          <w:rFonts w:ascii="Times New Roman" w:hAnsi="Times New Roman" w:cs="Times New Roman"/>
          <w:sz w:val="28"/>
          <w:szCs w:val="28"/>
        </w:rPr>
        <w:t> не размещать нестационарные торговые объекты на тротуарах, газонах, цветниках и прочих объектах озеленения, детских и спортивных площадках;</w:t>
      </w:r>
    </w:p>
    <w:p w:rsidR="00D01AC1" w:rsidRPr="00D01AC1" w:rsidRDefault="00D01AC1" w:rsidP="00D01AC1">
      <w:pPr>
        <w:autoSpaceDE w:val="0"/>
        <w:autoSpaceDN w:val="0"/>
        <w:adjustRightInd w:val="0"/>
        <w:spacing w:after="0" w:line="240" w:lineRule="auto"/>
        <w:ind w:firstLine="720"/>
        <w:jc w:val="both"/>
        <w:rPr>
          <w:rFonts w:ascii="Times New Roman" w:hAnsi="Times New Roman" w:cs="Times New Roman"/>
          <w:sz w:val="28"/>
          <w:szCs w:val="28"/>
        </w:rPr>
      </w:pPr>
      <w:bookmarkStart w:id="2" w:name="sub_103"/>
      <w:bookmarkEnd w:id="1"/>
      <w:r>
        <w:rPr>
          <w:rFonts w:ascii="Times New Roman" w:hAnsi="Times New Roman" w:cs="Times New Roman"/>
          <w:sz w:val="28"/>
          <w:szCs w:val="28"/>
        </w:rPr>
        <w:t>-</w:t>
      </w:r>
      <w:r w:rsidRPr="00D01AC1">
        <w:rPr>
          <w:rFonts w:ascii="Times New Roman" w:hAnsi="Times New Roman" w:cs="Times New Roman"/>
          <w:sz w:val="28"/>
          <w:szCs w:val="28"/>
        </w:rPr>
        <w:t> не размещать нестационарные торговые объекты на инженерных сетях и коммуникациях без согласования с владельцами этих сетей и коммуникаций;</w:t>
      </w:r>
    </w:p>
    <w:p w:rsidR="00D01AC1" w:rsidRPr="00D01AC1" w:rsidRDefault="00D01AC1" w:rsidP="00D01AC1">
      <w:pPr>
        <w:autoSpaceDE w:val="0"/>
        <w:autoSpaceDN w:val="0"/>
        <w:adjustRightInd w:val="0"/>
        <w:spacing w:after="0" w:line="240" w:lineRule="auto"/>
        <w:ind w:firstLine="720"/>
        <w:jc w:val="both"/>
        <w:rPr>
          <w:rFonts w:ascii="Times New Roman" w:hAnsi="Times New Roman" w:cs="Times New Roman"/>
          <w:sz w:val="28"/>
          <w:szCs w:val="28"/>
        </w:rPr>
      </w:pPr>
      <w:bookmarkStart w:id="3" w:name="sub_104"/>
      <w:bookmarkEnd w:id="2"/>
      <w:r>
        <w:rPr>
          <w:rFonts w:ascii="Times New Roman" w:hAnsi="Times New Roman" w:cs="Times New Roman"/>
          <w:sz w:val="28"/>
          <w:szCs w:val="28"/>
        </w:rPr>
        <w:t>-</w:t>
      </w:r>
      <w:r w:rsidRPr="00D01AC1">
        <w:rPr>
          <w:rFonts w:ascii="Times New Roman" w:hAnsi="Times New Roman" w:cs="Times New Roman"/>
          <w:sz w:val="28"/>
          <w:szCs w:val="28"/>
        </w:rPr>
        <w:t> не размещать нестационарные торговые объекты на земельных участках, находящихся в собственности жильцов многоквартирного дома, постоянном (бессрочном) пользовании, аренде без согласования с жильцами этих многоквартирных домов. Нестационарные торговые объекты не должны ухудшать условия проживания и отдыха населения;</w:t>
      </w:r>
    </w:p>
    <w:p w:rsidR="00D01AC1" w:rsidRPr="00D01AC1" w:rsidRDefault="00D01AC1" w:rsidP="00D01AC1">
      <w:pPr>
        <w:autoSpaceDE w:val="0"/>
        <w:autoSpaceDN w:val="0"/>
        <w:adjustRightInd w:val="0"/>
        <w:spacing w:after="0" w:line="240" w:lineRule="auto"/>
        <w:ind w:firstLine="720"/>
        <w:jc w:val="both"/>
        <w:rPr>
          <w:rFonts w:ascii="Times New Roman" w:hAnsi="Times New Roman" w:cs="Times New Roman"/>
          <w:sz w:val="28"/>
          <w:szCs w:val="28"/>
        </w:rPr>
      </w:pPr>
      <w:bookmarkStart w:id="4" w:name="sub_105"/>
      <w:bookmarkEnd w:id="3"/>
      <w:r>
        <w:rPr>
          <w:rFonts w:ascii="Times New Roman" w:hAnsi="Times New Roman" w:cs="Times New Roman"/>
          <w:sz w:val="28"/>
          <w:szCs w:val="28"/>
        </w:rPr>
        <w:t>-</w:t>
      </w:r>
      <w:r w:rsidRPr="00D01AC1">
        <w:rPr>
          <w:rFonts w:ascii="Times New Roman" w:hAnsi="Times New Roman" w:cs="Times New Roman"/>
          <w:sz w:val="28"/>
          <w:szCs w:val="28"/>
        </w:rPr>
        <w:t xml:space="preserve"> нестационарные торговые объекты должны размещаться с учетом обеспечения свободного движения пешеходов и доступа потребителей к объектам торговли, в том числе обеспечения </w:t>
      </w:r>
      <w:proofErr w:type="spellStart"/>
      <w:r w:rsidRPr="00D01AC1">
        <w:rPr>
          <w:rFonts w:ascii="Times New Roman" w:hAnsi="Times New Roman" w:cs="Times New Roman"/>
          <w:sz w:val="28"/>
          <w:szCs w:val="28"/>
        </w:rPr>
        <w:t>безбарьерной</w:t>
      </w:r>
      <w:proofErr w:type="spellEnd"/>
      <w:r w:rsidRPr="00D01AC1">
        <w:rPr>
          <w:rFonts w:ascii="Times New Roman" w:hAnsi="Times New Roman" w:cs="Times New Roman"/>
          <w:sz w:val="28"/>
          <w:szCs w:val="28"/>
        </w:rPr>
        <w:t xml:space="preserve"> среды жизнедеятельности для инвалидов и иных маломобильных групп населения, беспрепятственного подъезда спецтранспорта при чрезвычайных ситуациях, а также с соблюдением пожарных и санитарных требований;</w:t>
      </w:r>
    </w:p>
    <w:p w:rsidR="00D01AC1" w:rsidRPr="00D01AC1" w:rsidRDefault="00D01AC1" w:rsidP="00D01AC1">
      <w:pPr>
        <w:autoSpaceDE w:val="0"/>
        <w:autoSpaceDN w:val="0"/>
        <w:adjustRightInd w:val="0"/>
        <w:spacing w:after="0" w:line="240" w:lineRule="auto"/>
        <w:ind w:firstLine="720"/>
        <w:jc w:val="both"/>
        <w:rPr>
          <w:rFonts w:ascii="Times New Roman" w:hAnsi="Times New Roman" w:cs="Times New Roman"/>
          <w:sz w:val="28"/>
          <w:szCs w:val="28"/>
        </w:rPr>
      </w:pPr>
      <w:bookmarkStart w:id="5" w:name="sub_106"/>
      <w:bookmarkEnd w:id="4"/>
      <w:r>
        <w:rPr>
          <w:rFonts w:ascii="Times New Roman" w:hAnsi="Times New Roman" w:cs="Times New Roman"/>
          <w:sz w:val="28"/>
          <w:szCs w:val="28"/>
        </w:rPr>
        <w:t>-</w:t>
      </w:r>
      <w:r w:rsidRPr="00D01AC1">
        <w:rPr>
          <w:rFonts w:ascii="Times New Roman" w:hAnsi="Times New Roman" w:cs="Times New Roman"/>
          <w:sz w:val="28"/>
          <w:szCs w:val="28"/>
        </w:rPr>
        <w:t> места размещения нестационарных торговых объектов и их внешний вид не должны нарушать внешний архитектурный облик сложившейся застройки;</w:t>
      </w:r>
    </w:p>
    <w:p w:rsidR="00D01AC1" w:rsidRPr="00D01AC1" w:rsidRDefault="00D01AC1" w:rsidP="00D01AC1">
      <w:pPr>
        <w:autoSpaceDE w:val="0"/>
        <w:autoSpaceDN w:val="0"/>
        <w:adjustRightInd w:val="0"/>
        <w:spacing w:after="0" w:line="240" w:lineRule="auto"/>
        <w:ind w:firstLine="720"/>
        <w:jc w:val="both"/>
        <w:rPr>
          <w:rFonts w:ascii="Times New Roman" w:hAnsi="Times New Roman" w:cs="Times New Roman"/>
          <w:sz w:val="28"/>
          <w:szCs w:val="28"/>
        </w:rPr>
      </w:pPr>
      <w:bookmarkStart w:id="6" w:name="sub_1107"/>
      <w:bookmarkEnd w:id="5"/>
      <w:r>
        <w:rPr>
          <w:rFonts w:ascii="Times New Roman" w:hAnsi="Times New Roman" w:cs="Times New Roman"/>
          <w:sz w:val="28"/>
          <w:szCs w:val="28"/>
        </w:rPr>
        <w:t>-</w:t>
      </w:r>
      <w:r w:rsidRPr="00D01AC1">
        <w:rPr>
          <w:rFonts w:ascii="Times New Roman" w:hAnsi="Times New Roman" w:cs="Times New Roman"/>
          <w:sz w:val="28"/>
          <w:szCs w:val="28"/>
        </w:rPr>
        <w:t> нестационарные торговые объекты размещаются для восполнения недостатка стационарных торговых объектов при условии низкого показателя обеспеченности населения площадью торговых объектов.</w:t>
      </w:r>
    </w:p>
    <w:bookmarkEnd w:id="6"/>
    <w:p w:rsidR="00685A92" w:rsidRPr="00685A92" w:rsidRDefault="00685A92" w:rsidP="00685A92">
      <w:pPr>
        <w:pStyle w:val="20"/>
        <w:shd w:val="clear" w:color="auto" w:fill="auto"/>
        <w:tabs>
          <w:tab w:val="left" w:pos="836"/>
        </w:tabs>
        <w:spacing w:before="0" w:line="240" w:lineRule="auto"/>
        <w:ind w:firstLine="851"/>
        <w:rPr>
          <w:sz w:val="28"/>
          <w:szCs w:val="28"/>
        </w:rPr>
      </w:pPr>
      <w:r w:rsidRPr="007B4AF4">
        <w:rPr>
          <w:b/>
          <w:sz w:val="28"/>
          <w:szCs w:val="28"/>
        </w:rPr>
        <w:lastRenderedPageBreak/>
        <w:t>2.3.</w:t>
      </w:r>
      <w:r w:rsidRPr="00685A92">
        <w:rPr>
          <w:sz w:val="28"/>
          <w:szCs w:val="28"/>
        </w:rPr>
        <w:t xml:space="preserve"> Схема оформляется в виде текстового документа с приложением графических планов</w:t>
      </w:r>
      <w:r>
        <w:rPr>
          <w:sz w:val="28"/>
          <w:szCs w:val="28"/>
        </w:rPr>
        <w:t xml:space="preserve"> </w:t>
      </w:r>
      <w:r w:rsidRPr="00685A92">
        <w:rPr>
          <w:sz w:val="28"/>
          <w:szCs w:val="28"/>
        </w:rPr>
        <w:t>- схем, являющихся составной и неотъемлемой его частью.</w:t>
      </w:r>
    </w:p>
    <w:p w:rsidR="00685A92" w:rsidRPr="00685A92" w:rsidRDefault="00685A92" w:rsidP="00685A92">
      <w:pPr>
        <w:pStyle w:val="20"/>
        <w:shd w:val="clear" w:color="auto" w:fill="auto"/>
        <w:tabs>
          <w:tab w:val="left" w:pos="836"/>
        </w:tabs>
        <w:spacing w:before="0" w:line="240" w:lineRule="auto"/>
        <w:ind w:firstLine="851"/>
        <w:rPr>
          <w:sz w:val="28"/>
          <w:szCs w:val="28"/>
        </w:rPr>
      </w:pPr>
      <w:r w:rsidRPr="007B4AF4">
        <w:rPr>
          <w:b/>
          <w:sz w:val="28"/>
          <w:szCs w:val="28"/>
        </w:rPr>
        <w:t>2.4.</w:t>
      </w:r>
      <w:r w:rsidRPr="00685A92">
        <w:rPr>
          <w:sz w:val="28"/>
          <w:szCs w:val="28"/>
        </w:rPr>
        <w:t xml:space="preserve"> В Схеме указываются: местоположение (адреса) нестационарных торговых объектов; количество отведенных мест под нестационарные торговые объекты в каждом месте их расположения; назначение (специализация) нестационарного торгового объекта; срок, на который нестационарный торговый объект размещается (устанавливается).</w:t>
      </w:r>
    </w:p>
    <w:p w:rsidR="00685A92" w:rsidRPr="00685A92" w:rsidRDefault="00685A92" w:rsidP="00685A92">
      <w:pPr>
        <w:pStyle w:val="20"/>
        <w:numPr>
          <w:ilvl w:val="1"/>
          <w:numId w:val="5"/>
        </w:numPr>
        <w:shd w:val="clear" w:color="auto" w:fill="auto"/>
        <w:tabs>
          <w:tab w:val="left" w:pos="850"/>
        </w:tabs>
        <w:spacing w:before="0" w:line="240" w:lineRule="auto"/>
        <w:ind w:left="0" w:firstLine="851"/>
        <w:rPr>
          <w:sz w:val="28"/>
          <w:szCs w:val="28"/>
        </w:rPr>
      </w:pPr>
      <w:r w:rsidRPr="00685A92">
        <w:rPr>
          <w:sz w:val="28"/>
          <w:szCs w:val="28"/>
        </w:rPr>
        <w:t>Схемой должно предусматриваться размещение не менее чем шестидесяти процентов НТО, используемых субъектами малого или среднего предпринимательства, осуществляющих торговую деятельность, от общего количества НТО.</w:t>
      </w:r>
    </w:p>
    <w:p w:rsidR="00685A92" w:rsidRPr="00685A92" w:rsidRDefault="00685A92" w:rsidP="00685A92">
      <w:pPr>
        <w:pStyle w:val="20"/>
        <w:numPr>
          <w:ilvl w:val="1"/>
          <w:numId w:val="5"/>
        </w:numPr>
        <w:shd w:val="clear" w:color="auto" w:fill="auto"/>
        <w:tabs>
          <w:tab w:val="left" w:pos="0"/>
        </w:tabs>
        <w:spacing w:before="0" w:line="240" w:lineRule="auto"/>
        <w:ind w:left="0" w:firstLine="851"/>
        <w:rPr>
          <w:sz w:val="28"/>
          <w:szCs w:val="28"/>
        </w:rPr>
      </w:pPr>
      <w:r w:rsidRPr="00685A92">
        <w:rPr>
          <w:sz w:val="28"/>
          <w:szCs w:val="28"/>
        </w:rPr>
        <w:t>В Схему включаются следующие виды НТО:</w:t>
      </w:r>
    </w:p>
    <w:p w:rsidR="00685A92" w:rsidRPr="00685A92" w:rsidRDefault="00685A92" w:rsidP="00685A92">
      <w:pPr>
        <w:pStyle w:val="20"/>
        <w:numPr>
          <w:ilvl w:val="0"/>
          <w:numId w:val="3"/>
        </w:numPr>
        <w:shd w:val="clear" w:color="auto" w:fill="auto"/>
        <w:tabs>
          <w:tab w:val="left" w:pos="782"/>
        </w:tabs>
        <w:spacing w:before="0" w:line="240" w:lineRule="auto"/>
        <w:ind w:firstLine="580"/>
        <w:rPr>
          <w:sz w:val="28"/>
          <w:szCs w:val="28"/>
        </w:rPr>
      </w:pPr>
      <w:r w:rsidRPr="00685A92">
        <w:rPr>
          <w:sz w:val="28"/>
          <w:szCs w:val="28"/>
        </w:rPr>
        <w:t>киоски;</w:t>
      </w:r>
    </w:p>
    <w:p w:rsidR="00685A92" w:rsidRPr="00685A92" w:rsidRDefault="00685A92" w:rsidP="00685A92">
      <w:pPr>
        <w:pStyle w:val="20"/>
        <w:numPr>
          <w:ilvl w:val="0"/>
          <w:numId w:val="3"/>
        </w:numPr>
        <w:shd w:val="clear" w:color="auto" w:fill="auto"/>
        <w:tabs>
          <w:tab w:val="left" w:pos="782"/>
        </w:tabs>
        <w:spacing w:before="0" w:line="240" w:lineRule="auto"/>
        <w:ind w:firstLine="580"/>
        <w:rPr>
          <w:sz w:val="28"/>
          <w:szCs w:val="28"/>
        </w:rPr>
      </w:pPr>
      <w:r w:rsidRPr="00685A92">
        <w:rPr>
          <w:sz w:val="28"/>
          <w:szCs w:val="28"/>
        </w:rPr>
        <w:t>павильоны;</w:t>
      </w:r>
    </w:p>
    <w:p w:rsidR="00685A92" w:rsidRPr="00685A92" w:rsidRDefault="00685A92" w:rsidP="00685A92">
      <w:pPr>
        <w:pStyle w:val="20"/>
        <w:numPr>
          <w:ilvl w:val="0"/>
          <w:numId w:val="3"/>
        </w:numPr>
        <w:shd w:val="clear" w:color="auto" w:fill="auto"/>
        <w:tabs>
          <w:tab w:val="left" w:pos="782"/>
        </w:tabs>
        <w:spacing w:before="0" w:line="240" w:lineRule="auto"/>
        <w:ind w:firstLine="580"/>
        <w:rPr>
          <w:sz w:val="28"/>
          <w:szCs w:val="28"/>
        </w:rPr>
      </w:pPr>
      <w:r w:rsidRPr="00685A92">
        <w:rPr>
          <w:sz w:val="28"/>
          <w:szCs w:val="28"/>
        </w:rPr>
        <w:t>палатки;</w:t>
      </w:r>
    </w:p>
    <w:p w:rsidR="00685A92" w:rsidRPr="00685A92" w:rsidRDefault="00685A92" w:rsidP="00685A92">
      <w:pPr>
        <w:pStyle w:val="20"/>
        <w:numPr>
          <w:ilvl w:val="0"/>
          <w:numId w:val="3"/>
        </w:numPr>
        <w:shd w:val="clear" w:color="auto" w:fill="auto"/>
        <w:tabs>
          <w:tab w:val="left" w:pos="782"/>
        </w:tabs>
        <w:spacing w:before="0" w:line="240" w:lineRule="auto"/>
        <w:ind w:firstLine="580"/>
        <w:rPr>
          <w:sz w:val="28"/>
          <w:szCs w:val="28"/>
        </w:rPr>
      </w:pPr>
      <w:r w:rsidRPr="00685A92">
        <w:rPr>
          <w:sz w:val="28"/>
          <w:szCs w:val="28"/>
        </w:rPr>
        <w:t>автомагазины, автолавки, автофургоны (автомобили, прицепы, полуприцепы);</w:t>
      </w:r>
    </w:p>
    <w:p w:rsidR="00685A92" w:rsidRPr="00685A92" w:rsidRDefault="00685A92" w:rsidP="00685A92">
      <w:pPr>
        <w:pStyle w:val="20"/>
        <w:numPr>
          <w:ilvl w:val="0"/>
          <w:numId w:val="3"/>
        </w:numPr>
        <w:shd w:val="clear" w:color="auto" w:fill="auto"/>
        <w:tabs>
          <w:tab w:val="left" w:pos="782"/>
        </w:tabs>
        <w:spacing w:before="0" w:line="240" w:lineRule="auto"/>
        <w:ind w:firstLine="580"/>
        <w:rPr>
          <w:sz w:val="28"/>
          <w:szCs w:val="28"/>
        </w:rPr>
      </w:pPr>
      <w:r w:rsidRPr="00685A92">
        <w:rPr>
          <w:sz w:val="28"/>
          <w:szCs w:val="28"/>
        </w:rPr>
        <w:t>автоцистерны (изотермические емкости);</w:t>
      </w:r>
    </w:p>
    <w:p w:rsidR="00685A92" w:rsidRPr="00685A92" w:rsidRDefault="00685A92" w:rsidP="00685A92">
      <w:pPr>
        <w:pStyle w:val="20"/>
        <w:shd w:val="clear" w:color="auto" w:fill="auto"/>
        <w:spacing w:before="0" w:line="240" w:lineRule="auto"/>
        <w:ind w:firstLine="580"/>
        <w:rPr>
          <w:sz w:val="28"/>
          <w:szCs w:val="28"/>
        </w:rPr>
      </w:pPr>
      <w:r w:rsidRPr="00685A92">
        <w:rPr>
          <w:sz w:val="28"/>
          <w:szCs w:val="28"/>
        </w:rPr>
        <w:t>-иные специальные приспособления (холодильные лари, стенды для торговли солнцезащитными очками, специальные приспособления для торговли велосипедами);</w:t>
      </w:r>
    </w:p>
    <w:p w:rsidR="00685A92" w:rsidRPr="00685A92" w:rsidRDefault="00685A92" w:rsidP="00685A92">
      <w:pPr>
        <w:pStyle w:val="20"/>
        <w:numPr>
          <w:ilvl w:val="0"/>
          <w:numId w:val="3"/>
        </w:numPr>
        <w:shd w:val="clear" w:color="auto" w:fill="auto"/>
        <w:tabs>
          <w:tab w:val="left" w:pos="782"/>
        </w:tabs>
        <w:spacing w:before="0" w:line="240" w:lineRule="auto"/>
        <w:ind w:firstLine="580"/>
        <w:rPr>
          <w:sz w:val="28"/>
          <w:szCs w:val="28"/>
        </w:rPr>
      </w:pPr>
      <w:r w:rsidRPr="00685A92">
        <w:rPr>
          <w:sz w:val="28"/>
          <w:szCs w:val="28"/>
        </w:rPr>
        <w:t>тележки;</w:t>
      </w:r>
    </w:p>
    <w:p w:rsidR="00685A92" w:rsidRPr="00685A92" w:rsidRDefault="00685A92" w:rsidP="00685A92">
      <w:pPr>
        <w:pStyle w:val="20"/>
        <w:numPr>
          <w:ilvl w:val="0"/>
          <w:numId w:val="3"/>
        </w:numPr>
        <w:shd w:val="clear" w:color="auto" w:fill="auto"/>
        <w:tabs>
          <w:tab w:val="left" w:pos="782"/>
        </w:tabs>
        <w:spacing w:before="0" w:line="240" w:lineRule="auto"/>
        <w:ind w:firstLine="580"/>
        <w:rPr>
          <w:sz w:val="28"/>
          <w:szCs w:val="28"/>
        </w:rPr>
      </w:pPr>
      <w:r w:rsidRPr="00685A92">
        <w:rPr>
          <w:sz w:val="28"/>
          <w:szCs w:val="28"/>
        </w:rPr>
        <w:t>елочные базары;</w:t>
      </w:r>
    </w:p>
    <w:p w:rsidR="00685A92" w:rsidRPr="00685A92" w:rsidRDefault="00685A92" w:rsidP="00685A92">
      <w:pPr>
        <w:pStyle w:val="20"/>
        <w:numPr>
          <w:ilvl w:val="0"/>
          <w:numId w:val="3"/>
        </w:numPr>
        <w:shd w:val="clear" w:color="auto" w:fill="auto"/>
        <w:tabs>
          <w:tab w:val="left" w:pos="782"/>
        </w:tabs>
        <w:spacing w:before="0" w:line="240" w:lineRule="auto"/>
        <w:ind w:firstLine="580"/>
        <w:rPr>
          <w:sz w:val="28"/>
          <w:szCs w:val="28"/>
        </w:rPr>
      </w:pPr>
      <w:r w:rsidRPr="00685A92">
        <w:rPr>
          <w:sz w:val="28"/>
          <w:szCs w:val="28"/>
        </w:rPr>
        <w:t>сезонные (летние) кафе.</w:t>
      </w:r>
    </w:p>
    <w:p w:rsidR="00685A92" w:rsidRPr="00D70A60" w:rsidRDefault="00D70A60" w:rsidP="00D70A60">
      <w:pPr>
        <w:pStyle w:val="20"/>
        <w:numPr>
          <w:ilvl w:val="1"/>
          <w:numId w:val="5"/>
        </w:numPr>
        <w:shd w:val="clear" w:color="auto" w:fill="auto"/>
        <w:tabs>
          <w:tab w:val="left" w:pos="841"/>
        </w:tabs>
        <w:spacing w:before="0" w:line="240" w:lineRule="auto"/>
        <w:ind w:left="0" w:firstLine="851"/>
        <w:rPr>
          <w:sz w:val="28"/>
          <w:szCs w:val="28"/>
        </w:rPr>
      </w:pPr>
      <w:r w:rsidRPr="00D70A60">
        <w:rPr>
          <w:sz w:val="28"/>
          <w:szCs w:val="28"/>
        </w:rPr>
        <w:t xml:space="preserve"> </w:t>
      </w:r>
      <w:r w:rsidR="00685A92" w:rsidRPr="00D70A60">
        <w:rPr>
          <w:sz w:val="28"/>
          <w:szCs w:val="28"/>
        </w:rPr>
        <w:t>Специализация нестационарного торгового объекта - торговая деятельность, при которой восемьдесят и более процентов всех предлагаемых к продаже товаров (услуг) от их общего количества составляют товары (услуги) одной группы, за исключением деятельности по реализации печатной продукции. Специализация нестационарного торгового объекта по реализации печатной продукции - торговая деятельность, при которой пятьдесят и более процентов всех предлагаемых к продаже товаров (услуг) от их общего количества составляет печатная продукция.</w:t>
      </w:r>
    </w:p>
    <w:p w:rsidR="00685A92" w:rsidRPr="00D70A60" w:rsidRDefault="00685A92" w:rsidP="00D70A60">
      <w:pPr>
        <w:pStyle w:val="20"/>
        <w:shd w:val="clear" w:color="auto" w:fill="auto"/>
        <w:spacing w:before="0" w:line="240" w:lineRule="auto"/>
        <w:ind w:firstLine="851"/>
        <w:rPr>
          <w:sz w:val="28"/>
          <w:szCs w:val="28"/>
        </w:rPr>
      </w:pPr>
      <w:r w:rsidRPr="00D70A60">
        <w:rPr>
          <w:sz w:val="28"/>
          <w:szCs w:val="28"/>
        </w:rPr>
        <w:t>Специализация нестационарного торгового объекта указывается в наименовании нестационарного торгового объекта.</w:t>
      </w:r>
    </w:p>
    <w:p w:rsidR="00D70A60" w:rsidRDefault="00D70A60" w:rsidP="00D70A60">
      <w:pPr>
        <w:pStyle w:val="20"/>
        <w:shd w:val="clear" w:color="auto" w:fill="auto"/>
        <w:spacing w:before="0" w:line="240" w:lineRule="auto"/>
        <w:ind w:firstLine="851"/>
        <w:rPr>
          <w:sz w:val="28"/>
          <w:szCs w:val="28"/>
        </w:rPr>
      </w:pPr>
      <w:r w:rsidRPr="00D70A60">
        <w:rPr>
          <w:sz w:val="28"/>
          <w:szCs w:val="28"/>
        </w:rPr>
        <w:t>При осуществлении торговой деятельности в нестационарном торговом объекте должна соблюдаться специализация нестационарного торгового объекта, минимальный ассортиментный перечень, который должен быть постоянно в продаже.</w:t>
      </w:r>
    </w:p>
    <w:p w:rsidR="00D70A60" w:rsidRPr="00D70A60" w:rsidRDefault="00D70A60" w:rsidP="00D70A60">
      <w:pPr>
        <w:pStyle w:val="20"/>
        <w:numPr>
          <w:ilvl w:val="1"/>
          <w:numId w:val="5"/>
        </w:numPr>
        <w:shd w:val="clear" w:color="auto" w:fill="auto"/>
        <w:spacing w:before="0" w:line="240" w:lineRule="auto"/>
        <w:ind w:left="0" w:firstLine="851"/>
        <w:rPr>
          <w:sz w:val="28"/>
          <w:szCs w:val="28"/>
        </w:rPr>
      </w:pPr>
      <w:r w:rsidRPr="00D70A60">
        <w:rPr>
          <w:sz w:val="28"/>
          <w:szCs w:val="28"/>
        </w:rPr>
        <w:t>Период размещения устанавливается в Схеме для каждого места размещения нестационарного торгового объекта с учетом следующих особенностей в отношении размещения отдельных видов НТО и специализации, а именно:</w:t>
      </w:r>
    </w:p>
    <w:p w:rsidR="00D70A60" w:rsidRPr="00D70A60" w:rsidRDefault="00D70A60" w:rsidP="00D70A60">
      <w:pPr>
        <w:pStyle w:val="20"/>
        <w:shd w:val="clear" w:color="auto" w:fill="auto"/>
        <w:tabs>
          <w:tab w:val="left" w:pos="1080"/>
        </w:tabs>
        <w:spacing w:before="0" w:line="240" w:lineRule="auto"/>
        <w:ind w:firstLine="851"/>
        <w:rPr>
          <w:sz w:val="28"/>
          <w:szCs w:val="28"/>
        </w:rPr>
      </w:pPr>
      <w:r w:rsidRPr="00D70A60">
        <w:rPr>
          <w:sz w:val="28"/>
          <w:szCs w:val="28"/>
        </w:rPr>
        <w:t xml:space="preserve">- Для мест размещения передвижных сооружений по реализации кваса в розлив, солнцезащитными очками, велосипедами, воздушными шарами, </w:t>
      </w:r>
      <w:r w:rsidRPr="00D70A60">
        <w:rPr>
          <w:sz w:val="28"/>
          <w:szCs w:val="28"/>
        </w:rPr>
        <w:lastRenderedPageBreak/>
        <w:t>период размещения устанавливается с 01 мая по 31 августа.</w:t>
      </w:r>
    </w:p>
    <w:p w:rsidR="00D70A60" w:rsidRPr="00D70A60" w:rsidRDefault="00D70A60" w:rsidP="00D70A60">
      <w:pPr>
        <w:pStyle w:val="20"/>
        <w:shd w:val="clear" w:color="auto" w:fill="auto"/>
        <w:tabs>
          <w:tab w:val="left" w:pos="1016"/>
        </w:tabs>
        <w:spacing w:before="0" w:line="240" w:lineRule="auto"/>
        <w:ind w:firstLine="851"/>
        <w:rPr>
          <w:sz w:val="28"/>
          <w:szCs w:val="28"/>
        </w:rPr>
      </w:pPr>
      <w:r w:rsidRPr="00D70A60">
        <w:rPr>
          <w:sz w:val="28"/>
          <w:szCs w:val="28"/>
        </w:rPr>
        <w:t>- Для мест размещения елочных базаров, период размещения устанавливается с 15 по 31 декабря.</w:t>
      </w:r>
    </w:p>
    <w:p w:rsidR="00D70A60" w:rsidRPr="00D70A60" w:rsidRDefault="00D70A60" w:rsidP="00D70A60">
      <w:pPr>
        <w:pStyle w:val="20"/>
        <w:shd w:val="clear" w:color="auto" w:fill="auto"/>
        <w:tabs>
          <w:tab w:val="left" w:pos="1080"/>
        </w:tabs>
        <w:spacing w:before="0" w:line="240" w:lineRule="auto"/>
        <w:ind w:firstLine="851"/>
        <w:rPr>
          <w:sz w:val="28"/>
          <w:szCs w:val="28"/>
        </w:rPr>
      </w:pPr>
      <w:r w:rsidRPr="00D70A60">
        <w:rPr>
          <w:sz w:val="28"/>
          <w:szCs w:val="28"/>
        </w:rPr>
        <w:t>- Для мест размещения нестационарных объектов по торговле мороженым, период размещения устанавливается с 01 мая по 30 сентября.</w:t>
      </w:r>
    </w:p>
    <w:p w:rsidR="00D70A60" w:rsidRPr="00D70A60" w:rsidRDefault="00D70A60" w:rsidP="00D70A60">
      <w:pPr>
        <w:pStyle w:val="20"/>
        <w:shd w:val="clear" w:color="auto" w:fill="auto"/>
        <w:tabs>
          <w:tab w:val="left" w:pos="1016"/>
        </w:tabs>
        <w:spacing w:before="0" w:line="240" w:lineRule="auto"/>
        <w:ind w:firstLine="851"/>
        <w:rPr>
          <w:sz w:val="28"/>
          <w:szCs w:val="28"/>
        </w:rPr>
      </w:pPr>
      <w:r w:rsidRPr="00D70A60">
        <w:rPr>
          <w:sz w:val="28"/>
          <w:szCs w:val="28"/>
        </w:rPr>
        <w:t>- Для мест размещения нестационарных объектов по торговле плодоовощной продукцией период размещения устанавливается с 01 июня по 15 октября.</w:t>
      </w:r>
    </w:p>
    <w:p w:rsidR="00D70A60" w:rsidRPr="00D70A60" w:rsidRDefault="00D70A60" w:rsidP="00D70A60">
      <w:pPr>
        <w:pStyle w:val="20"/>
        <w:shd w:val="clear" w:color="auto" w:fill="auto"/>
        <w:tabs>
          <w:tab w:val="left" w:pos="1016"/>
        </w:tabs>
        <w:spacing w:before="0" w:line="240" w:lineRule="auto"/>
        <w:ind w:firstLine="851"/>
        <w:rPr>
          <w:sz w:val="28"/>
          <w:szCs w:val="28"/>
        </w:rPr>
      </w:pPr>
      <w:r w:rsidRPr="00D70A60">
        <w:rPr>
          <w:sz w:val="28"/>
          <w:szCs w:val="28"/>
        </w:rPr>
        <w:t>- Для мест размещения нестационарных объектов тележки, сезонные (летние) кафе, период размещения устанавливается с 01 июня по 31 августа.</w:t>
      </w:r>
    </w:p>
    <w:p w:rsidR="00D70A60" w:rsidRPr="00D70A60" w:rsidRDefault="00D70A60" w:rsidP="00D70A60">
      <w:pPr>
        <w:pStyle w:val="20"/>
        <w:shd w:val="clear" w:color="auto" w:fill="auto"/>
        <w:tabs>
          <w:tab w:val="left" w:pos="1018"/>
        </w:tabs>
        <w:spacing w:before="0" w:line="240" w:lineRule="auto"/>
        <w:ind w:firstLine="851"/>
        <w:rPr>
          <w:sz w:val="28"/>
          <w:szCs w:val="28"/>
        </w:rPr>
      </w:pPr>
      <w:r w:rsidRPr="00D70A60">
        <w:rPr>
          <w:sz w:val="28"/>
          <w:szCs w:val="28"/>
        </w:rPr>
        <w:t>- Для мест размещения нестационарных объектов по торговле книгами, канцелярскими товарами и детскими игрушками, период размещения устанавливается с 01 мая по 15 сентября.</w:t>
      </w:r>
    </w:p>
    <w:p w:rsidR="00D70A60" w:rsidRPr="00D70A60" w:rsidRDefault="00D70A60" w:rsidP="00D70A60">
      <w:pPr>
        <w:pStyle w:val="20"/>
        <w:shd w:val="clear" w:color="auto" w:fill="auto"/>
        <w:tabs>
          <w:tab w:val="left" w:pos="1042"/>
        </w:tabs>
        <w:spacing w:before="0" w:line="240" w:lineRule="auto"/>
        <w:ind w:firstLine="851"/>
        <w:rPr>
          <w:sz w:val="28"/>
          <w:szCs w:val="28"/>
        </w:rPr>
      </w:pPr>
      <w:r w:rsidRPr="00D70A60">
        <w:rPr>
          <w:sz w:val="28"/>
          <w:szCs w:val="28"/>
        </w:rPr>
        <w:t>- Для НТО, не указанных в настоящем пункте, период устанавливается на один год.</w:t>
      </w:r>
    </w:p>
    <w:p w:rsidR="00D70A60" w:rsidRPr="00D70A60" w:rsidRDefault="00D70A60" w:rsidP="00D70A60">
      <w:pPr>
        <w:pStyle w:val="20"/>
        <w:shd w:val="clear" w:color="auto" w:fill="auto"/>
        <w:tabs>
          <w:tab w:val="left" w:pos="1042"/>
          <w:tab w:val="left" w:pos="1080"/>
        </w:tabs>
        <w:spacing w:before="0" w:line="240" w:lineRule="auto"/>
        <w:ind w:firstLine="851"/>
        <w:rPr>
          <w:sz w:val="28"/>
          <w:szCs w:val="28"/>
        </w:rPr>
      </w:pPr>
      <w:r w:rsidRPr="00D70A60">
        <w:rPr>
          <w:sz w:val="28"/>
          <w:szCs w:val="28"/>
        </w:rPr>
        <w:t xml:space="preserve">- Для киосков, павильонов, палаток,  устанавливается договором. </w:t>
      </w:r>
    </w:p>
    <w:p w:rsidR="00D70A60" w:rsidRPr="00D70A60" w:rsidRDefault="00D70A60" w:rsidP="00D70A60">
      <w:pPr>
        <w:pStyle w:val="20"/>
        <w:shd w:val="clear" w:color="auto" w:fill="auto"/>
        <w:tabs>
          <w:tab w:val="left" w:pos="1042"/>
        </w:tabs>
        <w:spacing w:before="0" w:line="240" w:lineRule="auto"/>
        <w:ind w:firstLine="851"/>
        <w:rPr>
          <w:sz w:val="28"/>
          <w:szCs w:val="28"/>
        </w:rPr>
      </w:pPr>
      <w:r w:rsidRPr="00D70A60">
        <w:rPr>
          <w:sz w:val="28"/>
          <w:szCs w:val="28"/>
        </w:rPr>
        <w:t>- Для разносной торговли круглогодично.</w:t>
      </w:r>
    </w:p>
    <w:p w:rsidR="00D70A60" w:rsidRPr="00D70A60" w:rsidRDefault="00D70A60" w:rsidP="007B4AF4">
      <w:pPr>
        <w:pStyle w:val="20"/>
        <w:numPr>
          <w:ilvl w:val="1"/>
          <w:numId w:val="5"/>
        </w:numPr>
        <w:shd w:val="clear" w:color="auto" w:fill="auto"/>
        <w:tabs>
          <w:tab w:val="left" w:pos="0"/>
        </w:tabs>
        <w:spacing w:before="0" w:line="240" w:lineRule="auto"/>
        <w:ind w:left="0" w:firstLine="851"/>
        <w:rPr>
          <w:sz w:val="28"/>
          <w:szCs w:val="28"/>
        </w:rPr>
      </w:pPr>
      <w:r w:rsidRPr="00D70A60">
        <w:rPr>
          <w:sz w:val="28"/>
          <w:szCs w:val="28"/>
        </w:rPr>
        <w:t>Включение НТО в Схему осуществляется:</w:t>
      </w:r>
    </w:p>
    <w:p w:rsidR="00D70A60" w:rsidRPr="00D70A60" w:rsidRDefault="00D70A60" w:rsidP="007B4AF4">
      <w:pPr>
        <w:pStyle w:val="20"/>
        <w:shd w:val="clear" w:color="auto" w:fill="auto"/>
        <w:spacing w:before="0" w:line="240" w:lineRule="auto"/>
        <w:ind w:firstLine="851"/>
        <w:rPr>
          <w:sz w:val="28"/>
          <w:szCs w:val="28"/>
        </w:rPr>
      </w:pPr>
      <w:r w:rsidRPr="00D70A60">
        <w:rPr>
          <w:sz w:val="28"/>
          <w:szCs w:val="28"/>
        </w:rPr>
        <w:t>- При размещении НТО на земельных участках, в зданиях, строениях и сооружениях, находящихся в государственной собственности (в федеральной собственности или собственности Архангельской области) в соответствии с Правилами, утвержденными Постановлением Правительства Российской Федерации от 29.09.2010 № 772 «Об утверждении правил включения НТО, расположенных на земельных участках, в зданиях, строениях и сооружениях, находящихся в государственной собственности, в схему размещения НТО».</w:t>
      </w:r>
    </w:p>
    <w:p w:rsidR="00B2370E" w:rsidRPr="00B3655C" w:rsidRDefault="00D70A60" w:rsidP="00B2370E">
      <w:pPr>
        <w:pStyle w:val="20"/>
        <w:shd w:val="clear" w:color="auto" w:fill="auto"/>
        <w:spacing w:before="0" w:line="240" w:lineRule="auto"/>
        <w:ind w:firstLine="851"/>
        <w:rPr>
          <w:sz w:val="28"/>
          <w:szCs w:val="28"/>
        </w:rPr>
      </w:pPr>
      <w:r w:rsidRPr="00D70A60">
        <w:rPr>
          <w:sz w:val="28"/>
          <w:szCs w:val="28"/>
        </w:rPr>
        <w:t>- При размещении НТО на земельных участках, в зданиях, строениях, сооружениях, находящихся в муниципальной собственности, а также земельных участках, государственная собственность на которые не разграничена с учетом требований, определенных законодательством Российской Федерации и данным Порядком.</w:t>
      </w:r>
      <w:bookmarkStart w:id="7" w:name="sub_1091"/>
    </w:p>
    <w:p w:rsidR="00B2370E" w:rsidRPr="00B3655C" w:rsidRDefault="00B2370E" w:rsidP="00B2370E">
      <w:pPr>
        <w:autoSpaceDE w:val="0"/>
        <w:autoSpaceDN w:val="0"/>
        <w:adjustRightInd w:val="0"/>
        <w:spacing w:after="0" w:line="240" w:lineRule="auto"/>
        <w:ind w:firstLine="720"/>
        <w:jc w:val="both"/>
        <w:rPr>
          <w:rFonts w:ascii="Times New Roman" w:hAnsi="Times New Roman" w:cs="Times New Roman"/>
          <w:sz w:val="28"/>
          <w:szCs w:val="28"/>
        </w:rPr>
      </w:pPr>
      <w:bookmarkStart w:id="8" w:name="sub_1093"/>
      <w:bookmarkEnd w:id="7"/>
      <w:r>
        <w:rPr>
          <w:rFonts w:ascii="Times New Roman" w:hAnsi="Times New Roman" w:cs="Times New Roman"/>
          <w:sz w:val="28"/>
          <w:szCs w:val="28"/>
        </w:rPr>
        <w:t>- Н</w:t>
      </w:r>
      <w:r w:rsidRPr="00B3655C">
        <w:rPr>
          <w:rFonts w:ascii="Times New Roman" w:hAnsi="Times New Roman" w:cs="Times New Roman"/>
          <w:sz w:val="28"/>
          <w:szCs w:val="28"/>
        </w:rPr>
        <w:t>а земельных участках, находящихся в частной собственности, производится с учетом требований, определенных законодательством Российской Федерации и в порядке, утвержденном органом местного самоуправления с учетом генеральных планов застройки для достижения нормативов минимальной обеспеченности населения площадью торговых объектов;</w:t>
      </w:r>
    </w:p>
    <w:p w:rsidR="00D70A60" w:rsidRPr="00B2370E" w:rsidRDefault="00B2370E" w:rsidP="00B2370E">
      <w:pPr>
        <w:autoSpaceDE w:val="0"/>
        <w:autoSpaceDN w:val="0"/>
        <w:adjustRightInd w:val="0"/>
        <w:spacing w:after="0" w:line="240" w:lineRule="auto"/>
        <w:ind w:firstLine="720"/>
        <w:jc w:val="both"/>
        <w:rPr>
          <w:rFonts w:ascii="Times New Roman" w:hAnsi="Times New Roman" w:cs="Times New Roman"/>
          <w:sz w:val="28"/>
          <w:szCs w:val="28"/>
        </w:rPr>
      </w:pPr>
      <w:bookmarkStart w:id="9" w:name="sub_1094"/>
      <w:bookmarkEnd w:id="8"/>
      <w:r w:rsidRPr="00B3655C">
        <w:rPr>
          <w:rFonts w:ascii="Times New Roman" w:hAnsi="Times New Roman" w:cs="Times New Roman"/>
          <w:sz w:val="28"/>
          <w:szCs w:val="28"/>
        </w:rPr>
        <w:t>4) в зданиях, строениях, сооружениях, находящихся в частной собственности, устанавливается собственником с учетом требований, определенных законодательством Российской Федерации.</w:t>
      </w:r>
      <w:bookmarkEnd w:id="9"/>
    </w:p>
    <w:p w:rsidR="007B4AF4" w:rsidRPr="007B4AF4" w:rsidRDefault="007B4AF4" w:rsidP="007B4AF4">
      <w:pPr>
        <w:pStyle w:val="20"/>
        <w:numPr>
          <w:ilvl w:val="1"/>
          <w:numId w:val="5"/>
        </w:numPr>
        <w:shd w:val="clear" w:color="auto" w:fill="auto"/>
        <w:tabs>
          <w:tab w:val="left" w:pos="0"/>
        </w:tabs>
        <w:spacing w:before="0" w:line="240" w:lineRule="auto"/>
        <w:ind w:left="0" w:firstLine="851"/>
        <w:rPr>
          <w:sz w:val="28"/>
          <w:szCs w:val="28"/>
        </w:rPr>
      </w:pPr>
      <w:r>
        <w:rPr>
          <w:sz w:val="28"/>
          <w:szCs w:val="28"/>
        </w:rPr>
        <w:t xml:space="preserve"> </w:t>
      </w:r>
      <w:r w:rsidRPr="007B4AF4">
        <w:rPr>
          <w:sz w:val="28"/>
          <w:szCs w:val="28"/>
        </w:rPr>
        <w:t>Основаниями для разработки проекта внесения изменений (дополнений) в Схему являются:</w:t>
      </w:r>
    </w:p>
    <w:p w:rsidR="007B4AF4" w:rsidRPr="007B4AF4" w:rsidRDefault="007B4AF4" w:rsidP="007B4AF4">
      <w:pPr>
        <w:pStyle w:val="20"/>
        <w:shd w:val="clear" w:color="auto" w:fill="auto"/>
        <w:spacing w:before="0" w:line="240" w:lineRule="auto"/>
        <w:ind w:firstLine="851"/>
        <w:rPr>
          <w:sz w:val="28"/>
          <w:szCs w:val="28"/>
        </w:rPr>
      </w:pPr>
      <w:r w:rsidRPr="007B4AF4">
        <w:rPr>
          <w:sz w:val="28"/>
          <w:szCs w:val="28"/>
        </w:rPr>
        <w:t xml:space="preserve">- Необходимость предоставления компенсационного места размещения нестационарного торгового объекта в случае изменения градостроительной ситуации до истечения, установленного в Схеме периода </w:t>
      </w:r>
      <w:r w:rsidRPr="007B4AF4">
        <w:rPr>
          <w:sz w:val="28"/>
          <w:szCs w:val="28"/>
        </w:rPr>
        <w:lastRenderedPageBreak/>
        <w:t>размещения.</w:t>
      </w:r>
    </w:p>
    <w:p w:rsidR="007B4AF4" w:rsidRPr="007B4AF4" w:rsidRDefault="007B4AF4" w:rsidP="007B4AF4">
      <w:pPr>
        <w:pStyle w:val="20"/>
        <w:shd w:val="clear" w:color="auto" w:fill="auto"/>
        <w:tabs>
          <w:tab w:val="left" w:pos="1134"/>
        </w:tabs>
        <w:spacing w:before="0" w:line="240" w:lineRule="auto"/>
        <w:ind w:firstLine="851"/>
        <w:rPr>
          <w:sz w:val="28"/>
          <w:szCs w:val="28"/>
        </w:rPr>
      </w:pPr>
      <w:r w:rsidRPr="007B4AF4">
        <w:rPr>
          <w:sz w:val="28"/>
          <w:szCs w:val="28"/>
        </w:rPr>
        <w:t>- Прекращение, перепрофилирование деятельности стационарных торговых объектов, повлекшие снижение обеспеченности уровня ниже установленного норматива минимальной обеспеченности населения площадью торговых объектов.</w:t>
      </w:r>
    </w:p>
    <w:p w:rsidR="007B4AF4" w:rsidRPr="007B4AF4" w:rsidRDefault="007B4AF4" w:rsidP="007B4AF4">
      <w:pPr>
        <w:pStyle w:val="20"/>
        <w:shd w:val="clear" w:color="auto" w:fill="auto"/>
        <w:tabs>
          <w:tab w:val="left" w:pos="1134"/>
        </w:tabs>
        <w:spacing w:before="0" w:line="240" w:lineRule="auto"/>
        <w:ind w:firstLine="851"/>
        <w:rPr>
          <w:sz w:val="28"/>
          <w:szCs w:val="28"/>
        </w:rPr>
      </w:pPr>
      <w:r w:rsidRPr="007B4AF4">
        <w:rPr>
          <w:sz w:val="28"/>
          <w:szCs w:val="28"/>
        </w:rPr>
        <w:t>- Поступление мотивированных предложений с обоснованием необходимости в размещении или прекращения размещения указанных объектов от юридических лиц и индивидуальных предпринимателей, выражающих интересы субъектов малого и среднего предпринимательства.</w:t>
      </w:r>
    </w:p>
    <w:p w:rsidR="007B4AF4" w:rsidRPr="007B4AF4" w:rsidRDefault="007B4AF4" w:rsidP="007B4AF4">
      <w:pPr>
        <w:pStyle w:val="20"/>
        <w:shd w:val="clear" w:color="auto" w:fill="auto"/>
        <w:tabs>
          <w:tab w:val="left" w:pos="1167"/>
        </w:tabs>
        <w:spacing w:before="0" w:line="240" w:lineRule="auto"/>
        <w:ind w:firstLine="851"/>
        <w:rPr>
          <w:sz w:val="28"/>
          <w:szCs w:val="28"/>
        </w:rPr>
      </w:pPr>
      <w:r w:rsidRPr="007B4AF4">
        <w:rPr>
          <w:sz w:val="28"/>
          <w:szCs w:val="28"/>
        </w:rPr>
        <w:t>- Изъятие земельных участков для государственных или муниципальных нужд.</w:t>
      </w:r>
    </w:p>
    <w:p w:rsidR="007B4AF4" w:rsidRPr="007B4AF4" w:rsidRDefault="007B4AF4" w:rsidP="007B4AF4">
      <w:pPr>
        <w:pStyle w:val="20"/>
        <w:shd w:val="clear" w:color="auto" w:fill="auto"/>
        <w:tabs>
          <w:tab w:val="left" w:pos="1138"/>
        </w:tabs>
        <w:spacing w:before="0" w:line="240" w:lineRule="auto"/>
        <w:rPr>
          <w:sz w:val="28"/>
          <w:szCs w:val="28"/>
        </w:rPr>
      </w:pPr>
      <w:r>
        <w:rPr>
          <w:sz w:val="28"/>
          <w:szCs w:val="28"/>
        </w:rPr>
        <w:tab/>
      </w:r>
      <w:r w:rsidRPr="007B4AF4">
        <w:rPr>
          <w:sz w:val="28"/>
          <w:szCs w:val="28"/>
        </w:rPr>
        <w:t>- Поступление заявлений в администрацию муниципального образования «Урдомское» от собственника, пользователя, арендатора земельного участка либо лица, заинтересованного в размещении или прекращении размещения нестационарного объекта на данном земельном участке.</w:t>
      </w:r>
    </w:p>
    <w:p w:rsidR="007B4AF4" w:rsidRPr="007B4AF4" w:rsidRDefault="007B4AF4" w:rsidP="007B4AF4">
      <w:pPr>
        <w:pStyle w:val="20"/>
        <w:numPr>
          <w:ilvl w:val="1"/>
          <w:numId w:val="5"/>
        </w:numPr>
        <w:shd w:val="clear" w:color="auto" w:fill="auto"/>
        <w:tabs>
          <w:tab w:val="left" w:pos="0"/>
        </w:tabs>
        <w:spacing w:before="0" w:line="240" w:lineRule="auto"/>
        <w:ind w:left="0" w:firstLine="851"/>
        <w:rPr>
          <w:sz w:val="28"/>
          <w:szCs w:val="28"/>
        </w:rPr>
      </w:pPr>
      <w:r>
        <w:rPr>
          <w:sz w:val="28"/>
          <w:szCs w:val="28"/>
        </w:rPr>
        <w:t xml:space="preserve"> </w:t>
      </w:r>
      <w:r w:rsidRPr="007B4AF4">
        <w:rPr>
          <w:sz w:val="28"/>
          <w:szCs w:val="28"/>
        </w:rPr>
        <w:t>Утверждение Схемы и внесение в нее изменений не может служить основанием для пересмотра мест размещения НТО, возведение, реконструкция или эксплуатация которых были начаты до утверждения указанной Схемы.</w:t>
      </w:r>
    </w:p>
    <w:p w:rsidR="007B4AF4" w:rsidRPr="007B4AF4" w:rsidRDefault="007B4AF4" w:rsidP="007B4AF4">
      <w:pPr>
        <w:pStyle w:val="20"/>
        <w:shd w:val="clear" w:color="auto" w:fill="auto"/>
        <w:tabs>
          <w:tab w:val="left" w:pos="0"/>
        </w:tabs>
        <w:spacing w:before="0" w:line="240" w:lineRule="auto"/>
        <w:ind w:firstLine="851"/>
        <w:rPr>
          <w:sz w:val="28"/>
          <w:szCs w:val="28"/>
        </w:rPr>
      </w:pPr>
      <w:r w:rsidRPr="007B4AF4">
        <w:rPr>
          <w:sz w:val="28"/>
          <w:szCs w:val="28"/>
        </w:rPr>
        <w:t>Такие НТО включаются в Схему как действующие, если они размещены в соответствии с законодательством, муниципальными правовыми актами.</w:t>
      </w:r>
    </w:p>
    <w:p w:rsidR="007B4AF4" w:rsidRPr="007B4AF4" w:rsidRDefault="007B4AF4" w:rsidP="007B4AF4">
      <w:pPr>
        <w:pStyle w:val="20"/>
        <w:numPr>
          <w:ilvl w:val="1"/>
          <w:numId w:val="5"/>
        </w:numPr>
        <w:shd w:val="clear" w:color="auto" w:fill="auto"/>
        <w:tabs>
          <w:tab w:val="left" w:pos="0"/>
          <w:tab w:val="left" w:pos="1102"/>
        </w:tabs>
        <w:spacing w:before="0" w:line="240" w:lineRule="auto"/>
        <w:ind w:left="0" w:firstLine="851"/>
        <w:rPr>
          <w:sz w:val="28"/>
          <w:szCs w:val="28"/>
        </w:rPr>
      </w:pPr>
      <w:r>
        <w:rPr>
          <w:sz w:val="28"/>
          <w:szCs w:val="28"/>
        </w:rPr>
        <w:t xml:space="preserve"> </w:t>
      </w:r>
      <w:r w:rsidRPr="007B4AF4">
        <w:rPr>
          <w:sz w:val="28"/>
          <w:szCs w:val="28"/>
        </w:rPr>
        <w:t>Схема и внесение изменений (дополнений) в нее утверждается постановлением администрации муниципального образования «</w:t>
      </w:r>
      <w:r>
        <w:rPr>
          <w:sz w:val="28"/>
          <w:szCs w:val="28"/>
        </w:rPr>
        <w:t>Урдомское</w:t>
      </w:r>
      <w:r w:rsidRPr="007B4AF4">
        <w:rPr>
          <w:sz w:val="28"/>
          <w:szCs w:val="28"/>
        </w:rPr>
        <w:t>».</w:t>
      </w:r>
    </w:p>
    <w:p w:rsidR="007B4AF4" w:rsidRPr="007B4AF4" w:rsidRDefault="007B4AF4" w:rsidP="007B4AF4">
      <w:pPr>
        <w:pStyle w:val="20"/>
        <w:numPr>
          <w:ilvl w:val="1"/>
          <w:numId w:val="5"/>
        </w:numPr>
        <w:shd w:val="clear" w:color="auto" w:fill="auto"/>
        <w:tabs>
          <w:tab w:val="left" w:pos="0"/>
          <w:tab w:val="left" w:pos="1102"/>
        </w:tabs>
        <w:spacing w:before="0" w:line="240" w:lineRule="auto"/>
        <w:ind w:left="0" w:firstLine="851"/>
        <w:rPr>
          <w:sz w:val="28"/>
          <w:szCs w:val="28"/>
        </w:rPr>
      </w:pPr>
      <w:r>
        <w:rPr>
          <w:sz w:val="28"/>
          <w:szCs w:val="28"/>
        </w:rPr>
        <w:t xml:space="preserve"> </w:t>
      </w:r>
      <w:r w:rsidRPr="007B4AF4">
        <w:rPr>
          <w:sz w:val="28"/>
          <w:szCs w:val="28"/>
        </w:rPr>
        <w:t>Утвержденная Схема и вносимые в нее изменения (дополнения) подлежат опубликованию в средствах массовой информации, а также размещению на официальном сайте администрации муниципального образования «</w:t>
      </w:r>
      <w:r>
        <w:rPr>
          <w:sz w:val="28"/>
          <w:szCs w:val="28"/>
        </w:rPr>
        <w:t>Урдомское</w:t>
      </w:r>
      <w:r w:rsidRPr="007B4AF4">
        <w:rPr>
          <w:sz w:val="28"/>
          <w:szCs w:val="28"/>
        </w:rPr>
        <w:t>».</w:t>
      </w:r>
    </w:p>
    <w:p w:rsidR="007B4AF4" w:rsidRPr="007B4AF4" w:rsidRDefault="007B4AF4" w:rsidP="007B4AF4">
      <w:pPr>
        <w:pStyle w:val="20"/>
        <w:numPr>
          <w:ilvl w:val="1"/>
          <w:numId w:val="5"/>
        </w:numPr>
        <w:shd w:val="clear" w:color="auto" w:fill="auto"/>
        <w:tabs>
          <w:tab w:val="left" w:pos="0"/>
        </w:tabs>
        <w:spacing w:before="0" w:line="240" w:lineRule="auto"/>
        <w:ind w:left="0" w:firstLine="851"/>
        <w:rPr>
          <w:sz w:val="28"/>
          <w:szCs w:val="28"/>
        </w:rPr>
      </w:pPr>
      <w:r w:rsidRPr="007B4AF4">
        <w:rPr>
          <w:sz w:val="28"/>
          <w:szCs w:val="28"/>
        </w:rPr>
        <w:t>Основанием для осуществления торговой деятельности через НТО являются договор на право размещения нестационарного торгового объекта.</w:t>
      </w:r>
    </w:p>
    <w:p w:rsidR="007B4AF4" w:rsidRPr="007B4AF4" w:rsidRDefault="007B4AF4" w:rsidP="007B4AF4">
      <w:pPr>
        <w:pStyle w:val="20"/>
        <w:shd w:val="clear" w:color="auto" w:fill="auto"/>
        <w:tabs>
          <w:tab w:val="left" w:pos="0"/>
        </w:tabs>
        <w:spacing w:before="0" w:line="240" w:lineRule="auto"/>
        <w:ind w:firstLine="851"/>
        <w:rPr>
          <w:sz w:val="28"/>
          <w:szCs w:val="28"/>
        </w:rPr>
      </w:pPr>
      <w:r w:rsidRPr="007B4AF4">
        <w:rPr>
          <w:sz w:val="28"/>
          <w:szCs w:val="28"/>
        </w:rPr>
        <w:t>По окончании срока договора на право размещения нестационарного торгового объекта объект подлежит уборке (сносу) лицом, осуществляющим размещение такого нестационарного торгового объекта, за свой счет.</w:t>
      </w:r>
    </w:p>
    <w:p w:rsidR="007B4AF4" w:rsidRPr="007B4AF4" w:rsidRDefault="007B4AF4" w:rsidP="007B4AF4">
      <w:pPr>
        <w:pStyle w:val="20"/>
        <w:shd w:val="clear" w:color="auto" w:fill="auto"/>
        <w:tabs>
          <w:tab w:val="left" w:pos="0"/>
        </w:tabs>
        <w:spacing w:before="0" w:line="240" w:lineRule="auto"/>
        <w:ind w:firstLine="851"/>
        <w:rPr>
          <w:sz w:val="28"/>
          <w:szCs w:val="28"/>
        </w:rPr>
      </w:pPr>
      <w:r w:rsidRPr="007B4AF4">
        <w:rPr>
          <w:sz w:val="28"/>
          <w:szCs w:val="28"/>
        </w:rPr>
        <w:t>Нестационарный торговый объект подлежит уборке (сносу) досрочно в случае нарушения лицом, разместившим этот нестационарный торговый объект, условий и требований по его размещению, установленных договором на право размещения нестационарного торгового объекта.</w:t>
      </w:r>
    </w:p>
    <w:p w:rsidR="007B4AF4" w:rsidRPr="007B4AF4" w:rsidRDefault="007B4AF4" w:rsidP="007B4AF4">
      <w:pPr>
        <w:pStyle w:val="20"/>
        <w:numPr>
          <w:ilvl w:val="1"/>
          <w:numId w:val="5"/>
        </w:numPr>
        <w:shd w:val="clear" w:color="auto" w:fill="auto"/>
        <w:tabs>
          <w:tab w:val="left" w:pos="0"/>
        </w:tabs>
        <w:spacing w:before="0" w:line="240" w:lineRule="auto"/>
        <w:ind w:left="0" w:firstLine="851"/>
        <w:rPr>
          <w:sz w:val="28"/>
          <w:szCs w:val="28"/>
        </w:rPr>
      </w:pPr>
      <w:r>
        <w:rPr>
          <w:sz w:val="28"/>
          <w:szCs w:val="28"/>
        </w:rPr>
        <w:t xml:space="preserve"> </w:t>
      </w:r>
      <w:r w:rsidRPr="007B4AF4">
        <w:rPr>
          <w:sz w:val="28"/>
          <w:szCs w:val="28"/>
        </w:rPr>
        <w:t>При размещении НТО на земельных участках, находящихся в частной собственности, постоянном (бессрочном) пользовании, аренде, договор на право размещения нестационарного торгового объекта заключается лицом, заинтересованным в размещении нестационарного торгового объекта с собственником, пользователем, арендатором данного земельного участка.</w:t>
      </w:r>
    </w:p>
    <w:p w:rsidR="007B4AF4" w:rsidRPr="007B4AF4" w:rsidRDefault="007B4AF4" w:rsidP="007B4AF4">
      <w:pPr>
        <w:pStyle w:val="20"/>
        <w:shd w:val="clear" w:color="auto" w:fill="auto"/>
        <w:tabs>
          <w:tab w:val="left" w:pos="0"/>
        </w:tabs>
        <w:spacing w:before="0" w:line="240" w:lineRule="auto"/>
        <w:ind w:firstLine="851"/>
        <w:rPr>
          <w:sz w:val="28"/>
          <w:szCs w:val="28"/>
        </w:rPr>
      </w:pPr>
      <w:r w:rsidRPr="007B4AF4">
        <w:rPr>
          <w:sz w:val="28"/>
          <w:szCs w:val="28"/>
        </w:rPr>
        <w:lastRenderedPageBreak/>
        <w:t>Порядок отбора хозяйствующих субъектов для осуществления торговой деятельности через НТО определяется собственником, пользователем и арендатором земельного участка самостоятельно.</w:t>
      </w:r>
    </w:p>
    <w:p w:rsidR="007B4AF4" w:rsidRDefault="007B4AF4" w:rsidP="007B4AF4">
      <w:pPr>
        <w:pStyle w:val="20"/>
        <w:numPr>
          <w:ilvl w:val="1"/>
          <w:numId w:val="5"/>
        </w:numPr>
        <w:shd w:val="clear" w:color="auto" w:fill="auto"/>
        <w:tabs>
          <w:tab w:val="left" w:pos="0"/>
        </w:tabs>
        <w:spacing w:before="0" w:line="240" w:lineRule="auto"/>
        <w:ind w:left="0" w:firstLine="851"/>
        <w:rPr>
          <w:sz w:val="28"/>
          <w:szCs w:val="28"/>
        </w:rPr>
      </w:pPr>
      <w:r>
        <w:rPr>
          <w:sz w:val="28"/>
          <w:szCs w:val="28"/>
        </w:rPr>
        <w:t xml:space="preserve"> </w:t>
      </w:r>
      <w:r w:rsidRPr="007B4AF4">
        <w:rPr>
          <w:sz w:val="28"/>
          <w:szCs w:val="28"/>
        </w:rPr>
        <w:t>При размещении нестационарного торгового объекта на земельном участке, находящемся в муниципальной собственности, а также земельном участке, государственная собственность на который не разграничена, договор на право размещения нестационарного торгового объекта заключается юридическим или физическим лицом - победителем открытого аукциона, с администрацией муниципального образования «</w:t>
      </w:r>
      <w:r>
        <w:rPr>
          <w:sz w:val="28"/>
          <w:szCs w:val="28"/>
        </w:rPr>
        <w:t>Урдомское</w:t>
      </w:r>
      <w:r w:rsidRPr="007B4AF4">
        <w:rPr>
          <w:sz w:val="28"/>
          <w:szCs w:val="28"/>
        </w:rPr>
        <w:t>». Основанием для заключения Договора на право размещения нестационарного торгового объекта является протокол о результатах проведения открытого аукциона.</w:t>
      </w:r>
    </w:p>
    <w:p w:rsidR="00B04FE0" w:rsidRDefault="00B04FE0" w:rsidP="007B4AF4">
      <w:pPr>
        <w:pStyle w:val="20"/>
        <w:numPr>
          <w:ilvl w:val="1"/>
          <w:numId w:val="5"/>
        </w:numPr>
        <w:shd w:val="clear" w:color="auto" w:fill="auto"/>
        <w:tabs>
          <w:tab w:val="left" w:pos="0"/>
        </w:tabs>
        <w:spacing w:before="0" w:line="240" w:lineRule="auto"/>
        <w:ind w:left="0" w:firstLine="851"/>
        <w:rPr>
          <w:sz w:val="28"/>
          <w:szCs w:val="28"/>
        </w:rPr>
      </w:pPr>
      <w:r>
        <w:rPr>
          <w:sz w:val="28"/>
          <w:szCs w:val="28"/>
        </w:rPr>
        <w:t xml:space="preserve"> </w:t>
      </w:r>
      <w:r w:rsidRPr="00B3655C">
        <w:rPr>
          <w:sz w:val="28"/>
          <w:szCs w:val="28"/>
        </w:rPr>
        <w:t>Действие настоящего Порядка не распространяется па отношения, связанные с размещением нестационарных торговых объектов, расположенных в зданиях, строениях и сооружениях стационарных торговых объектах, а также при проведении праздничных, общественно-политических и спортивно-массовых мероприятий, имеющих краткосрочный характер</w:t>
      </w:r>
      <w:r w:rsidR="00B57B4A">
        <w:rPr>
          <w:sz w:val="28"/>
          <w:szCs w:val="28"/>
        </w:rPr>
        <w:t>.</w:t>
      </w:r>
    </w:p>
    <w:p w:rsidR="00B57B4A" w:rsidRDefault="00B57B4A" w:rsidP="00B57B4A">
      <w:pPr>
        <w:pStyle w:val="20"/>
        <w:shd w:val="clear" w:color="auto" w:fill="auto"/>
        <w:tabs>
          <w:tab w:val="left" w:pos="0"/>
        </w:tabs>
        <w:spacing w:before="0" w:line="240" w:lineRule="auto"/>
        <w:ind w:left="851"/>
        <w:rPr>
          <w:sz w:val="28"/>
          <w:szCs w:val="28"/>
        </w:rPr>
      </w:pPr>
    </w:p>
    <w:p w:rsidR="007B4AF4" w:rsidRDefault="007B4AF4" w:rsidP="007B4AF4">
      <w:pPr>
        <w:pStyle w:val="20"/>
        <w:numPr>
          <w:ilvl w:val="0"/>
          <w:numId w:val="5"/>
        </w:numPr>
        <w:shd w:val="clear" w:color="auto" w:fill="auto"/>
        <w:tabs>
          <w:tab w:val="left" w:pos="0"/>
        </w:tabs>
        <w:spacing w:before="0" w:line="240" w:lineRule="auto"/>
        <w:ind w:left="0" w:firstLine="709"/>
        <w:jc w:val="center"/>
        <w:rPr>
          <w:b/>
          <w:sz w:val="28"/>
          <w:szCs w:val="28"/>
        </w:rPr>
      </w:pPr>
      <w:r w:rsidRPr="007B4AF4">
        <w:rPr>
          <w:b/>
          <w:sz w:val="28"/>
          <w:szCs w:val="28"/>
        </w:rPr>
        <w:t>Включение в Схемы размещения нестационарных торговых объектов, размещаемых на земельных участках, находящихся в частной собственности, постоянном (бессрочном) пользовании, аренде.</w:t>
      </w:r>
    </w:p>
    <w:p w:rsidR="007B4AF4" w:rsidRPr="007B4AF4" w:rsidRDefault="007B4AF4" w:rsidP="007B4AF4">
      <w:pPr>
        <w:pStyle w:val="20"/>
        <w:shd w:val="clear" w:color="auto" w:fill="auto"/>
        <w:tabs>
          <w:tab w:val="left" w:pos="841"/>
        </w:tabs>
        <w:spacing w:before="0" w:line="240" w:lineRule="auto"/>
        <w:rPr>
          <w:sz w:val="28"/>
          <w:szCs w:val="28"/>
        </w:rPr>
      </w:pPr>
      <w:r>
        <w:rPr>
          <w:b/>
          <w:sz w:val="28"/>
          <w:szCs w:val="28"/>
        </w:rPr>
        <w:tab/>
      </w:r>
      <w:r w:rsidRPr="007B4AF4">
        <w:rPr>
          <w:b/>
          <w:sz w:val="28"/>
          <w:szCs w:val="28"/>
        </w:rPr>
        <w:t xml:space="preserve">3.1. </w:t>
      </w:r>
      <w:r w:rsidRPr="007B4AF4">
        <w:rPr>
          <w:sz w:val="28"/>
          <w:szCs w:val="28"/>
        </w:rPr>
        <w:t>Для включения в Схему размещения НТО, размещаемых на земельных участках, находящихся в частной собственности, постоянном (бессрочном) пользовании, аренде, лицо, заинтересованное в размещении нестационарного торгового объекта, или собственник, пользователь, арендатор земельного участка направляет в администрацию муниципального образования «</w:t>
      </w:r>
      <w:r>
        <w:rPr>
          <w:sz w:val="28"/>
          <w:szCs w:val="28"/>
        </w:rPr>
        <w:t>Урдомское</w:t>
      </w:r>
      <w:r w:rsidRPr="007B4AF4">
        <w:rPr>
          <w:sz w:val="28"/>
          <w:szCs w:val="28"/>
        </w:rPr>
        <w:t>» заявление о включении в Схему запрашиваемого места размещения нестационарного торгового объекта.</w:t>
      </w:r>
    </w:p>
    <w:p w:rsidR="007B4AF4" w:rsidRPr="007B4AF4" w:rsidRDefault="007B4AF4" w:rsidP="007B4AF4">
      <w:pPr>
        <w:pStyle w:val="20"/>
        <w:shd w:val="clear" w:color="auto" w:fill="auto"/>
        <w:spacing w:before="0" w:line="240" w:lineRule="auto"/>
        <w:ind w:firstLine="580"/>
        <w:rPr>
          <w:sz w:val="28"/>
          <w:szCs w:val="28"/>
        </w:rPr>
      </w:pPr>
      <w:r w:rsidRPr="007B4AF4">
        <w:rPr>
          <w:sz w:val="28"/>
          <w:szCs w:val="28"/>
        </w:rPr>
        <w:t>В заявлении должны быть указаны: запрашиваемое местоположение (адрес) размещения нестационарного торгового объекта, вид нестационарного торгового объекта, площадь нестационарного торгового объекта, специализация нестационарного торгового объекта, период размещения нестационарного торгового объекта.</w:t>
      </w:r>
    </w:p>
    <w:p w:rsidR="007B4AF4" w:rsidRPr="007B4AF4" w:rsidRDefault="007B4AF4" w:rsidP="007B4AF4">
      <w:pPr>
        <w:pStyle w:val="20"/>
        <w:shd w:val="clear" w:color="auto" w:fill="auto"/>
        <w:spacing w:before="0" w:line="240" w:lineRule="auto"/>
        <w:ind w:firstLine="580"/>
        <w:rPr>
          <w:sz w:val="28"/>
          <w:szCs w:val="28"/>
        </w:rPr>
      </w:pPr>
      <w:r w:rsidRPr="007B4AF4">
        <w:rPr>
          <w:sz w:val="28"/>
          <w:szCs w:val="28"/>
        </w:rPr>
        <w:t xml:space="preserve">Юридические лица в заявлении указывают: полное наименование юридического лица, государственный регистрационный номер записи о создании юридического лица, </w:t>
      </w:r>
      <w:proofErr w:type="spellStart"/>
      <w:r w:rsidRPr="007B4AF4">
        <w:rPr>
          <w:sz w:val="28"/>
          <w:szCs w:val="28"/>
        </w:rPr>
        <w:t>индентификационный</w:t>
      </w:r>
      <w:proofErr w:type="spellEnd"/>
      <w:r w:rsidRPr="007B4AF4">
        <w:rPr>
          <w:sz w:val="28"/>
          <w:szCs w:val="28"/>
        </w:rPr>
        <w:t xml:space="preserve"> номер налогоплательщика, место его нахождения, почтовый адрес, контактные телефоны.</w:t>
      </w:r>
    </w:p>
    <w:p w:rsidR="007B4AF4" w:rsidRPr="007B4AF4" w:rsidRDefault="007B4AF4" w:rsidP="007B4AF4">
      <w:pPr>
        <w:pStyle w:val="20"/>
        <w:shd w:val="clear" w:color="auto" w:fill="auto"/>
        <w:spacing w:before="0" w:line="240" w:lineRule="auto"/>
        <w:ind w:firstLine="580"/>
        <w:rPr>
          <w:sz w:val="28"/>
          <w:szCs w:val="28"/>
        </w:rPr>
      </w:pPr>
      <w:r w:rsidRPr="007B4AF4">
        <w:rPr>
          <w:sz w:val="28"/>
          <w:szCs w:val="28"/>
        </w:rPr>
        <w:t>Индивидуальные предприниматели указывают: сведения о государственной регистрации их в качестве индивидуального предпринимателя, адрес места его жительства, контактные телефоны.</w:t>
      </w:r>
    </w:p>
    <w:p w:rsidR="007B4AF4" w:rsidRPr="007B4AF4" w:rsidRDefault="007B4AF4" w:rsidP="007B4AF4">
      <w:pPr>
        <w:pStyle w:val="20"/>
        <w:shd w:val="clear" w:color="auto" w:fill="auto"/>
        <w:spacing w:before="0" w:line="240" w:lineRule="auto"/>
        <w:ind w:firstLine="580"/>
        <w:rPr>
          <w:sz w:val="28"/>
          <w:szCs w:val="28"/>
        </w:rPr>
      </w:pPr>
      <w:r w:rsidRPr="007B4AF4">
        <w:rPr>
          <w:sz w:val="28"/>
          <w:szCs w:val="28"/>
        </w:rPr>
        <w:t>К заявлению прилагаются:</w:t>
      </w:r>
    </w:p>
    <w:p w:rsidR="007B4AF4" w:rsidRPr="007B4AF4" w:rsidRDefault="007B4AF4" w:rsidP="007B4AF4">
      <w:pPr>
        <w:pStyle w:val="20"/>
        <w:shd w:val="clear" w:color="auto" w:fill="auto"/>
        <w:spacing w:before="0" w:line="240" w:lineRule="auto"/>
        <w:ind w:firstLine="580"/>
        <w:rPr>
          <w:sz w:val="28"/>
          <w:szCs w:val="28"/>
        </w:rPr>
      </w:pPr>
      <w:r>
        <w:rPr>
          <w:sz w:val="28"/>
          <w:szCs w:val="28"/>
        </w:rPr>
        <w:t xml:space="preserve">- </w:t>
      </w:r>
      <w:r w:rsidRPr="007B4AF4">
        <w:rPr>
          <w:sz w:val="28"/>
          <w:szCs w:val="28"/>
        </w:rPr>
        <w:t>документ, подтверждающий право собственности, постоянного (бессрочного) пользования или аренды земельного участка;</w:t>
      </w:r>
    </w:p>
    <w:p w:rsidR="007B4AF4" w:rsidRPr="007B4AF4" w:rsidRDefault="007B4AF4" w:rsidP="007B4AF4">
      <w:pPr>
        <w:pStyle w:val="20"/>
        <w:shd w:val="clear" w:color="auto" w:fill="auto"/>
        <w:spacing w:before="0" w:line="240" w:lineRule="auto"/>
        <w:ind w:firstLine="580"/>
        <w:rPr>
          <w:sz w:val="28"/>
          <w:szCs w:val="28"/>
        </w:rPr>
      </w:pPr>
      <w:r>
        <w:rPr>
          <w:sz w:val="28"/>
          <w:szCs w:val="28"/>
        </w:rPr>
        <w:t xml:space="preserve">- </w:t>
      </w:r>
      <w:r w:rsidRPr="007B4AF4">
        <w:rPr>
          <w:sz w:val="28"/>
          <w:szCs w:val="28"/>
        </w:rPr>
        <w:t xml:space="preserve">письменно оформленное согласие (договор) пользователя, арендатора </w:t>
      </w:r>
      <w:r w:rsidRPr="007B4AF4">
        <w:rPr>
          <w:sz w:val="28"/>
          <w:szCs w:val="28"/>
        </w:rPr>
        <w:lastRenderedPageBreak/>
        <w:t>земельного участка (если не противоречит условиям договора аренды земельного участка), собственника земельного участка на размещение нестационарного торгового объекта, если заявление поступает от лица, заинтересованного в размещении нестационарного торгового объекта. Если земельный участок находится в собственности собственников помещений многоквартирного дома, дополнительно прилагается решение органа управления ТСЖ, либо протокол общего собрания собственников многоквартирного дома о разрешении размещения нестационарного торгового объекта, принятом, при участии в голосовании не менее двух третей собственников, простым большинством голосов собственников. Доля каждого голоса определяется в зависимости от доли площади занимаемых жилых помещений к общей площади жилых помещений дома;</w:t>
      </w:r>
    </w:p>
    <w:p w:rsidR="007B4AF4" w:rsidRDefault="007B4AF4" w:rsidP="007B4AF4">
      <w:pPr>
        <w:pStyle w:val="20"/>
        <w:shd w:val="clear" w:color="auto" w:fill="auto"/>
        <w:spacing w:before="0" w:line="240" w:lineRule="auto"/>
        <w:ind w:firstLine="580"/>
        <w:rPr>
          <w:sz w:val="28"/>
          <w:szCs w:val="28"/>
        </w:rPr>
      </w:pPr>
      <w:r>
        <w:rPr>
          <w:sz w:val="28"/>
          <w:szCs w:val="28"/>
        </w:rPr>
        <w:t xml:space="preserve">- </w:t>
      </w:r>
      <w:proofErr w:type="spellStart"/>
      <w:r w:rsidRPr="007B4AF4">
        <w:rPr>
          <w:sz w:val="28"/>
          <w:szCs w:val="28"/>
        </w:rPr>
        <w:t>выкопировка</w:t>
      </w:r>
      <w:proofErr w:type="spellEnd"/>
      <w:r w:rsidRPr="007B4AF4">
        <w:rPr>
          <w:sz w:val="28"/>
          <w:szCs w:val="28"/>
        </w:rPr>
        <w:t xml:space="preserve"> с картографического материала муниципального образования «</w:t>
      </w:r>
      <w:r>
        <w:rPr>
          <w:sz w:val="28"/>
          <w:szCs w:val="28"/>
        </w:rPr>
        <w:t>Урдомско</w:t>
      </w:r>
      <w:r w:rsidRPr="007B4AF4">
        <w:rPr>
          <w:sz w:val="28"/>
          <w:szCs w:val="28"/>
        </w:rPr>
        <w:t>е» с привязкой места размещения нестационарного торгового объекта к существующим объектам внешнего благоустройства, зданиям или сооружениям с учетом требований по соблюдению правил эксплуатации инженерных коммуникаций.</w:t>
      </w:r>
    </w:p>
    <w:p w:rsidR="007B4AF4" w:rsidRPr="007B4AF4" w:rsidRDefault="007B4AF4" w:rsidP="007B4AF4">
      <w:pPr>
        <w:pStyle w:val="20"/>
        <w:shd w:val="clear" w:color="auto" w:fill="auto"/>
        <w:tabs>
          <w:tab w:val="left" w:pos="841"/>
        </w:tabs>
        <w:spacing w:before="0" w:line="240" w:lineRule="auto"/>
        <w:rPr>
          <w:sz w:val="28"/>
          <w:szCs w:val="28"/>
        </w:rPr>
      </w:pPr>
      <w:r>
        <w:rPr>
          <w:b/>
          <w:sz w:val="28"/>
          <w:szCs w:val="28"/>
        </w:rPr>
        <w:tab/>
      </w:r>
      <w:r w:rsidRPr="007B4AF4">
        <w:rPr>
          <w:b/>
          <w:sz w:val="28"/>
          <w:szCs w:val="28"/>
        </w:rPr>
        <w:t xml:space="preserve">3.2. </w:t>
      </w:r>
      <w:r w:rsidRPr="007B4AF4">
        <w:rPr>
          <w:sz w:val="28"/>
          <w:szCs w:val="28"/>
        </w:rPr>
        <w:t xml:space="preserve">При принятии решения о размещении нестационарного торгового объекта на земельном участке, находящемся в частной собственности, пользовании, аренде, собственнику, пользователю, арендатору земельного участка либо лицу, заинтересованному в размещении на данном земельном участке нестационарного торгового объекта, необходимо руководствоваться нормами и требованиями, указанными в пункте </w:t>
      </w:r>
      <w:r>
        <w:rPr>
          <w:sz w:val="28"/>
          <w:szCs w:val="28"/>
        </w:rPr>
        <w:t>2.9. дефис три,</w:t>
      </w:r>
      <w:r w:rsidRPr="007B4AF4">
        <w:rPr>
          <w:sz w:val="28"/>
          <w:szCs w:val="28"/>
        </w:rPr>
        <w:t xml:space="preserve"> раздела </w:t>
      </w:r>
      <w:r>
        <w:rPr>
          <w:sz w:val="28"/>
          <w:szCs w:val="28"/>
        </w:rPr>
        <w:t>2</w:t>
      </w:r>
      <w:r w:rsidRPr="007B4AF4">
        <w:rPr>
          <w:sz w:val="28"/>
          <w:szCs w:val="28"/>
        </w:rPr>
        <w:t xml:space="preserve"> настоящего Порядка.</w:t>
      </w:r>
    </w:p>
    <w:p w:rsidR="00765F60" w:rsidRDefault="00765F60" w:rsidP="00765F60">
      <w:pPr>
        <w:pStyle w:val="20"/>
        <w:shd w:val="clear" w:color="auto" w:fill="auto"/>
        <w:tabs>
          <w:tab w:val="left" w:pos="831"/>
        </w:tabs>
        <w:spacing w:before="0" w:line="240" w:lineRule="auto"/>
        <w:rPr>
          <w:sz w:val="28"/>
          <w:szCs w:val="28"/>
        </w:rPr>
      </w:pPr>
      <w:r>
        <w:rPr>
          <w:b/>
          <w:sz w:val="28"/>
          <w:szCs w:val="28"/>
        </w:rPr>
        <w:tab/>
        <w:t xml:space="preserve">3.3. </w:t>
      </w:r>
      <w:r w:rsidRPr="00765F60">
        <w:rPr>
          <w:sz w:val="28"/>
          <w:szCs w:val="28"/>
        </w:rPr>
        <w:t>Заявление и прилагаемые к нему документы направляются на имя главы администрации муниципального образования «</w:t>
      </w:r>
      <w:r>
        <w:rPr>
          <w:sz w:val="28"/>
          <w:szCs w:val="28"/>
        </w:rPr>
        <w:t>Урдомское</w:t>
      </w:r>
      <w:r w:rsidRPr="00765F60">
        <w:rPr>
          <w:sz w:val="28"/>
          <w:szCs w:val="28"/>
        </w:rPr>
        <w:t>» и регистрируются в установленном порядке.</w:t>
      </w:r>
    </w:p>
    <w:p w:rsidR="00765F60" w:rsidRPr="00765F60" w:rsidRDefault="00765F60" w:rsidP="00765F60">
      <w:pPr>
        <w:pStyle w:val="20"/>
        <w:shd w:val="clear" w:color="auto" w:fill="auto"/>
        <w:tabs>
          <w:tab w:val="left" w:pos="831"/>
        </w:tabs>
        <w:spacing w:before="0" w:line="240" w:lineRule="auto"/>
        <w:rPr>
          <w:sz w:val="28"/>
          <w:szCs w:val="28"/>
        </w:rPr>
      </w:pPr>
      <w:r>
        <w:rPr>
          <w:sz w:val="28"/>
          <w:szCs w:val="28"/>
        </w:rPr>
        <w:t xml:space="preserve"> </w:t>
      </w:r>
      <w:r>
        <w:rPr>
          <w:sz w:val="28"/>
          <w:szCs w:val="28"/>
        </w:rPr>
        <w:tab/>
      </w:r>
      <w:r w:rsidRPr="00765F60">
        <w:rPr>
          <w:b/>
          <w:sz w:val="28"/>
          <w:szCs w:val="28"/>
        </w:rPr>
        <w:t>3.4.</w:t>
      </w:r>
      <w:r w:rsidRPr="00765F60">
        <w:rPr>
          <w:sz w:val="28"/>
          <w:szCs w:val="28"/>
        </w:rPr>
        <w:t xml:space="preserve"> Заявление и прилагаемые к нему документы направляются на имя главы администрации муниципального образования «Урдомское» и регистрируются в установленном порядке.</w:t>
      </w:r>
    </w:p>
    <w:p w:rsidR="00765F60" w:rsidRPr="00765F60" w:rsidRDefault="00765F60" w:rsidP="00765F60">
      <w:pPr>
        <w:pStyle w:val="20"/>
        <w:shd w:val="clear" w:color="auto" w:fill="auto"/>
        <w:tabs>
          <w:tab w:val="left" w:pos="841"/>
        </w:tabs>
        <w:spacing w:before="0" w:line="240" w:lineRule="auto"/>
        <w:rPr>
          <w:sz w:val="28"/>
          <w:szCs w:val="28"/>
        </w:rPr>
      </w:pPr>
      <w:r w:rsidRPr="00765F60">
        <w:rPr>
          <w:sz w:val="28"/>
          <w:szCs w:val="28"/>
        </w:rPr>
        <w:tab/>
      </w:r>
      <w:r w:rsidRPr="00765F60">
        <w:rPr>
          <w:b/>
          <w:sz w:val="28"/>
          <w:szCs w:val="28"/>
        </w:rPr>
        <w:t>3.5.</w:t>
      </w:r>
      <w:r w:rsidRPr="00765F60">
        <w:rPr>
          <w:sz w:val="28"/>
          <w:szCs w:val="28"/>
        </w:rPr>
        <w:t xml:space="preserve"> Уполномоченн</w:t>
      </w:r>
      <w:r>
        <w:rPr>
          <w:sz w:val="28"/>
          <w:szCs w:val="28"/>
        </w:rPr>
        <w:t>ое</w:t>
      </w:r>
      <w:r w:rsidRPr="00765F60">
        <w:rPr>
          <w:sz w:val="28"/>
          <w:szCs w:val="28"/>
        </w:rPr>
        <w:t xml:space="preserve"> </w:t>
      </w:r>
      <w:r>
        <w:rPr>
          <w:sz w:val="28"/>
          <w:szCs w:val="28"/>
        </w:rPr>
        <w:t>лицо</w:t>
      </w:r>
      <w:r w:rsidRPr="00765F60">
        <w:rPr>
          <w:sz w:val="28"/>
          <w:szCs w:val="28"/>
        </w:rPr>
        <w:t xml:space="preserve"> администрации муниципального образования «Урдомское» в срок не позднее пяти дней после регистрации заявления проводит проверку заявления и прилагаемых к нему документов.</w:t>
      </w:r>
    </w:p>
    <w:p w:rsidR="00765F60" w:rsidRDefault="00765F60" w:rsidP="00765F60">
      <w:pPr>
        <w:pStyle w:val="20"/>
        <w:shd w:val="clear" w:color="auto" w:fill="auto"/>
        <w:spacing w:before="0" w:line="240" w:lineRule="auto"/>
        <w:ind w:firstLine="708"/>
        <w:rPr>
          <w:sz w:val="28"/>
          <w:szCs w:val="28"/>
        </w:rPr>
      </w:pPr>
      <w:r w:rsidRPr="00765F60">
        <w:rPr>
          <w:sz w:val="28"/>
          <w:szCs w:val="28"/>
        </w:rPr>
        <w:t xml:space="preserve">В случае, если указанное заявление оформлено не в соответствии с требованиями настоящего Порядка, а в составе прилагаемых документов отсутствуют документы, позволяющие определить критерии, указанные в пункте </w:t>
      </w:r>
      <w:r>
        <w:rPr>
          <w:sz w:val="28"/>
          <w:szCs w:val="28"/>
        </w:rPr>
        <w:t>2.</w:t>
      </w:r>
      <w:r w:rsidRPr="00765F60">
        <w:rPr>
          <w:sz w:val="28"/>
          <w:szCs w:val="28"/>
        </w:rPr>
        <w:t>4</w:t>
      </w:r>
      <w:r>
        <w:rPr>
          <w:sz w:val="28"/>
          <w:szCs w:val="28"/>
        </w:rPr>
        <w:t>.</w:t>
      </w:r>
      <w:r w:rsidRPr="00765F60">
        <w:rPr>
          <w:sz w:val="28"/>
          <w:szCs w:val="28"/>
        </w:rPr>
        <w:t xml:space="preserve"> раздела </w:t>
      </w:r>
      <w:r>
        <w:rPr>
          <w:sz w:val="28"/>
          <w:szCs w:val="28"/>
        </w:rPr>
        <w:t>2</w:t>
      </w:r>
      <w:r w:rsidRPr="00765F60">
        <w:rPr>
          <w:sz w:val="28"/>
          <w:szCs w:val="28"/>
        </w:rPr>
        <w:t xml:space="preserve"> настоящего Порядка, заявителю в указанный срок вручается (направляется) письменное уведомление о необходимости устранения нарушений в оформлении заявления и (или) предоставления отсутствующих документов.</w:t>
      </w:r>
    </w:p>
    <w:p w:rsidR="005E309D" w:rsidRPr="005E309D" w:rsidRDefault="005E309D" w:rsidP="005E309D">
      <w:pPr>
        <w:pStyle w:val="20"/>
        <w:numPr>
          <w:ilvl w:val="1"/>
          <w:numId w:val="10"/>
        </w:numPr>
        <w:shd w:val="clear" w:color="auto" w:fill="auto"/>
        <w:tabs>
          <w:tab w:val="left" w:pos="894"/>
        </w:tabs>
        <w:spacing w:before="0" w:line="240" w:lineRule="auto"/>
        <w:ind w:left="0" w:firstLine="851"/>
        <w:rPr>
          <w:sz w:val="28"/>
          <w:szCs w:val="28"/>
        </w:rPr>
      </w:pPr>
      <w:r w:rsidRPr="005E309D">
        <w:rPr>
          <w:sz w:val="28"/>
          <w:szCs w:val="28"/>
        </w:rPr>
        <w:t>В случае соответствия представленных документов требованиям настоящего Порядка уполномоченн</w:t>
      </w:r>
      <w:r>
        <w:rPr>
          <w:sz w:val="28"/>
          <w:szCs w:val="28"/>
        </w:rPr>
        <w:t>ое</w:t>
      </w:r>
      <w:r w:rsidRPr="005E309D">
        <w:rPr>
          <w:sz w:val="28"/>
          <w:szCs w:val="28"/>
        </w:rPr>
        <w:t xml:space="preserve"> </w:t>
      </w:r>
      <w:r>
        <w:rPr>
          <w:sz w:val="28"/>
          <w:szCs w:val="28"/>
        </w:rPr>
        <w:t>лицо а</w:t>
      </w:r>
      <w:r w:rsidRPr="005E309D">
        <w:rPr>
          <w:sz w:val="28"/>
          <w:szCs w:val="28"/>
        </w:rPr>
        <w:t>дминистрации муниципального образования «</w:t>
      </w:r>
      <w:r>
        <w:rPr>
          <w:sz w:val="28"/>
          <w:szCs w:val="28"/>
        </w:rPr>
        <w:t>Урдомское</w:t>
      </w:r>
      <w:r w:rsidRPr="005E309D">
        <w:rPr>
          <w:sz w:val="28"/>
          <w:szCs w:val="28"/>
        </w:rPr>
        <w:t xml:space="preserve">» готовит проект постановления </w:t>
      </w:r>
      <w:r>
        <w:rPr>
          <w:sz w:val="28"/>
          <w:szCs w:val="28"/>
        </w:rPr>
        <w:t xml:space="preserve">администрации </w:t>
      </w:r>
      <w:r w:rsidRPr="005E309D">
        <w:rPr>
          <w:sz w:val="28"/>
          <w:szCs w:val="28"/>
        </w:rPr>
        <w:t>муниципального образования «</w:t>
      </w:r>
      <w:r>
        <w:rPr>
          <w:sz w:val="28"/>
          <w:szCs w:val="28"/>
        </w:rPr>
        <w:t>Урдомское</w:t>
      </w:r>
      <w:r w:rsidRPr="005E309D">
        <w:rPr>
          <w:sz w:val="28"/>
          <w:szCs w:val="28"/>
        </w:rPr>
        <w:t xml:space="preserve">» о включении в Схему запрашиваемого места размещения нестационарного торгового объекта </w:t>
      </w:r>
      <w:r>
        <w:rPr>
          <w:sz w:val="28"/>
          <w:szCs w:val="28"/>
        </w:rPr>
        <w:t xml:space="preserve">и </w:t>
      </w:r>
      <w:r>
        <w:rPr>
          <w:sz w:val="28"/>
          <w:szCs w:val="28"/>
        </w:rPr>
        <w:lastRenderedPageBreak/>
        <w:t>осуществляет его согласование.</w:t>
      </w:r>
    </w:p>
    <w:p w:rsidR="005E309D" w:rsidRDefault="005E309D" w:rsidP="005E309D">
      <w:pPr>
        <w:pStyle w:val="20"/>
        <w:numPr>
          <w:ilvl w:val="1"/>
          <w:numId w:val="10"/>
        </w:numPr>
        <w:shd w:val="clear" w:color="auto" w:fill="auto"/>
        <w:tabs>
          <w:tab w:val="left" w:pos="894"/>
        </w:tabs>
        <w:spacing w:before="0" w:line="240" w:lineRule="auto"/>
        <w:ind w:left="0" w:firstLine="851"/>
        <w:rPr>
          <w:sz w:val="28"/>
          <w:szCs w:val="28"/>
        </w:rPr>
      </w:pPr>
      <w:r w:rsidRPr="005E309D">
        <w:rPr>
          <w:sz w:val="28"/>
          <w:szCs w:val="28"/>
        </w:rPr>
        <w:t>Администрация муниципального образования «</w:t>
      </w:r>
      <w:r>
        <w:rPr>
          <w:sz w:val="28"/>
          <w:szCs w:val="28"/>
        </w:rPr>
        <w:t>Урдомское</w:t>
      </w:r>
      <w:r w:rsidRPr="005E309D">
        <w:rPr>
          <w:sz w:val="28"/>
          <w:szCs w:val="28"/>
        </w:rPr>
        <w:t xml:space="preserve">» принимает решение о включении в Схему запрашиваемого места размещения нестационарного торгового объекта, размещаемого на земельном участке, находящемся в частной собственности, постоянном (бессрочном) пользовании, аренде (субаренде), в срок, не превышающий тридцати календарных дней со дня поступления заявления. Принятое решение оформляется постановлением </w:t>
      </w:r>
      <w:r>
        <w:rPr>
          <w:sz w:val="28"/>
          <w:szCs w:val="28"/>
        </w:rPr>
        <w:t>администрации</w:t>
      </w:r>
      <w:r w:rsidRPr="005E309D">
        <w:rPr>
          <w:sz w:val="28"/>
          <w:szCs w:val="28"/>
        </w:rPr>
        <w:t xml:space="preserve"> муниципального образования «</w:t>
      </w:r>
      <w:r>
        <w:rPr>
          <w:sz w:val="28"/>
          <w:szCs w:val="28"/>
        </w:rPr>
        <w:t>Урдомское</w:t>
      </w:r>
      <w:r w:rsidRPr="005E309D">
        <w:rPr>
          <w:sz w:val="28"/>
          <w:szCs w:val="28"/>
        </w:rPr>
        <w:t>».</w:t>
      </w:r>
    </w:p>
    <w:p w:rsidR="005E309D" w:rsidRDefault="005E309D" w:rsidP="005E309D">
      <w:pPr>
        <w:pStyle w:val="20"/>
        <w:numPr>
          <w:ilvl w:val="1"/>
          <w:numId w:val="10"/>
        </w:numPr>
        <w:shd w:val="clear" w:color="auto" w:fill="auto"/>
        <w:tabs>
          <w:tab w:val="left" w:pos="894"/>
        </w:tabs>
        <w:spacing w:before="0" w:line="240" w:lineRule="auto"/>
        <w:ind w:left="0" w:firstLine="851"/>
        <w:rPr>
          <w:sz w:val="28"/>
          <w:szCs w:val="28"/>
        </w:rPr>
      </w:pPr>
      <w:r w:rsidRPr="005E309D">
        <w:rPr>
          <w:sz w:val="28"/>
          <w:szCs w:val="28"/>
        </w:rPr>
        <w:t>Утвержденная Схема с внесенными в нее изменениями (дополнениями) подлежит размещению на официальном сайте администрации муниципального образования «</w:t>
      </w:r>
      <w:r>
        <w:rPr>
          <w:sz w:val="28"/>
          <w:szCs w:val="28"/>
        </w:rPr>
        <w:t>Урдомское</w:t>
      </w:r>
      <w:r w:rsidRPr="005E309D">
        <w:rPr>
          <w:sz w:val="28"/>
          <w:szCs w:val="28"/>
        </w:rPr>
        <w:t>».</w:t>
      </w:r>
    </w:p>
    <w:p w:rsidR="005E309D" w:rsidRDefault="005E309D" w:rsidP="005E309D">
      <w:pPr>
        <w:pStyle w:val="20"/>
        <w:numPr>
          <w:ilvl w:val="1"/>
          <w:numId w:val="10"/>
        </w:numPr>
        <w:shd w:val="clear" w:color="auto" w:fill="auto"/>
        <w:tabs>
          <w:tab w:val="left" w:pos="894"/>
        </w:tabs>
        <w:spacing w:before="0" w:line="240" w:lineRule="auto"/>
        <w:ind w:left="0" w:firstLine="851"/>
        <w:rPr>
          <w:sz w:val="28"/>
          <w:szCs w:val="28"/>
        </w:rPr>
      </w:pPr>
      <w:r w:rsidRPr="005E309D">
        <w:rPr>
          <w:sz w:val="28"/>
          <w:szCs w:val="28"/>
        </w:rPr>
        <w:t>В срок не позднее 3 дней со дня</w:t>
      </w:r>
      <w:r>
        <w:rPr>
          <w:sz w:val="28"/>
          <w:szCs w:val="28"/>
        </w:rPr>
        <w:t xml:space="preserve"> принятия решения уполномоченное</w:t>
      </w:r>
      <w:r w:rsidRPr="005E309D">
        <w:rPr>
          <w:sz w:val="28"/>
          <w:szCs w:val="28"/>
        </w:rPr>
        <w:t xml:space="preserve"> </w:t>
      </w:r>
      <w:r>
        <w:rPr>
          <w:sz w:val="28"/>
          <w:szCs w:val="28"/>
        </w:rPr>
        <w:t>л</w:t>
      </w:r>
      <w:r w:rsidR="00FC7761">
        <w:rPr>
          <w:sz w:val="28"/>
          <w:szCs w:val="28"/>
        </w:rPr>
        <w:t>и</w:t>
      </w:r>
      <w:r>
        <w:rPr>
          <w:sz w:val="28"/>
          <w:szCs w:val="28"/>
        </w:rPr>
        <w:t>цо</w:t>
      </w:r>
      <w:r w:rsidRPr="005E309D">
        <w:rPr>
          <w:sz w:val="28"/>
          <w:szCs w:val="28"/>
        </w:rPr>
        <w:t xml:space="preserve"> администрации муниципального образования «</w:t>
      </w:r>
      <w:r>
        <w:rPr>
          <w:sz w:val="28"/>
          <w:szCs w:val="28"/>
        </w:rPr>
        <w:t>Урдомское</w:t>
      </w:r>
      <w:r w:rsidRPr="005E309D">
        <w:rPr>
          <w:sz w:val="28"/>
          <w:szCs w:val="28"/>
        </w:rPr>
        <w:t>» представляет или направляет по почте собственнику, пользователю, арендатору земельного участка либо лицу, заинтересованному в размещении нестационарного торгового объекта на данном земельном участке, информацию о включении в Схему запрашиваемого места размещения нестационарного торгового объекта, а в случае отказа его включения в Схему, представляет информацию, в которой приводится обоснование причин такого отказа.</w:t>
      </w:r>
    </w:p>
    <w:p w:rsidR="005E309D" w:rsidRDefault="005E309D" w:rsidP="005E309D">
      <w:pPr>
        <w:pStyle w:val="20"/>
        <w:shd w:val="clear" w:color="auto" w:fill="auto"/>
        <w:tabs>
          <w:tab w:val="left" w:pos="894"/>
        </w:tabs>
        <w:spacing w:before="0" w:line="240" w:lineRule="auto"/>
        <w:ind w:left="851"/>
        <w:rPr>
          <w:sz w:val="28"/>
          <w:szCs w:val="28"/>
        </w:rPr>
      </w:pPr>
    </w:p>
    <w:p w:rsidR="00B57B4A" w:rsidRDefault="00B57B4A" w:rsidP="00B57B4A">
      <w:pPr>
        <w:rPr>
          <w:sz w:val="28"/>
          <w:szCs w:val="28"/>
        </w:rPr>
      </w:pPr>
    </w:p>
    <w:p w:rsidR="00B57B4A" w:rsidRDefault="00B57B4A" w:rsidP="00B57B4A">
      <w:pPr>
        <w:rPr>
          <w:sz w:val="28"/>
          <w:szCs w:val="28"/>
        </w:rPr>
      </w:pPr>
    </w:p>
    <w:p w:rsidR="00B57B4A" w:rsidRDefault="00B57B4A" w:rsidP="00B57B4A">
      <w:pPr>
        <w:rPr>
          <w:sz w:val="28"/>
          <w:szCs w:val="28"/>
        </w:rPr>
      </w:pPr>
    </w:p>
    <w:p w:rsidR="00B57B4A" w:rsidRDefault="00B57B4A" w:rsidP="00B57B4A">
      <w:pPr>
        <w:rPr>
          <w:sz w:val="28"/>
          <w:szCs w:val="28"/>
        </w:rPr>
      </w:pPr>
    </w:p>
    <w:p w:rsidR="00B57B4A" w:rsidRDefault="00B57B4A" w:rsidP="00B57B4A">
      <w:pPr>
        <w:rPr>
          <w:sz w:val="28"/>
          <w:szCs w:val="28"/>
        </w:rPr>
      </w:pPr>
    </w:p>
    <w:p w:rsidR="00B57B4A" w:rsidRDefault="00B57B4A" w:rsidP="00B57B4A">
      <w:pPr>
        <w:rPr>
          <w:sz w:val="28"/>
          <w:szCs w:val="28"/>
        </w:rPr>
      </w:pPr>
    </w:p>
    <w:p w:rsidR="00B57B4A" w:rsidRDefault="00B57B4A" w:rsidP="00B57B4A">
      <w:pPr>
        <w:rPr>
          <w:sz w:val="28"/>
          <w:szCs w:val="28"/>
        </w:rPr>
      </w:pPr>
    </w:p>
    <w:p w:rsidR="00B57B4A" w:rsidRDefault="00B57B4A" w:rsidP="00B57B4A">
      <w:pPr>
        <w:rPr>
          <w:sz w:val="28"/>
          <w:szCs w:val="28"/>
        </w:rPr>
      </w:pPr>
    </w:p>
    <w:p w:rsidR="00B57B4A" w:rsidRDefault="00B57B4A" w:rsidP="00B57B4A">
      <w:pPr>
        <w:rPr>
          <w:sz w:val="28"/>
          <w:szCs w:val="28"/>
        </w:rPr>
      </w:pPr>
    </w:p>
    <w:p w:rsidR="00B57B4A" w:rsidRDefault="00B57B4A" w:rsidP="00B57B4A">
      <w:pPr>
        <w:rPr>
          <w:sz w:val="28"/>
          <w:szCs w:val="28"/>
        </w:rPr>
      </w:pPr>
    </w:p>
    <w:p w:rsidR="00B57B4A" w:rsidRDefault="00B57B4A" w:rsidP="00B57B4A">
      <w:pPr>
        <w:rPr>
          <w:sz w:val="28"/>
          <w:szCs w:val="28"/>
        </w:rPr>
      </w:pPr>
    </w:p>
    <w:p w:rsidR="00FC7761" w:rsidRDefault="00FC7761" w:rsidP="00B57B4A">
      <w:pPr>
        <w:rPr>
          <w:sz w:val="28"/>
          <w:szCs w:val="28"/>
        </w:rPr>
      </w:pPr>
    </w:p>
    <w:p w:rsidR="00FC7761" w:rsidRDefault="00FC7761" w:rsidP="00B57B4A">
      <w:pPr>
        <w:rPr>
          <w:sz w:val="28"/>
          <w:szCs w:val="28"/>
        </w:rPr>
      </w:pPr>
      <w:bookmarkStart w:id="10" w:name="_GoBack"/>
      <w:bookmarkEnd w:id="10"/>
    </w:p>
    <w:p w:rsidR="00A114D2" w:rsidRPr="00B57B4A" w:rsidRDefault="005E309D" w:rsidP="00B57B4A">
      <w:pPr>
        <w:spacing w:after="0" w:line="23" w:lineRule="atLeast"/>
        <w:jc w:val="right"/>
        <w:rPr>
          <w:rFonts w:ascii="Times New Roman" w:eastAsia="Times New Roman" w:hAnsi="Times New Roman" w:cs="Times New Roman"/>
          <w:sz w:val="28"/>
          <w:szCs w:val="28"/>
        </w:rPr>
      </w:pPr>
      <w:r w:rsidRPr="00B57B4A">
        <w:rPr>
          <w:rFonts w:ascii="Times New Roman" w:hAnsi="Times New Roman" w:cs="Times New Roman"/>
          <w:sz w:val="28"/>
          <w:szCs w:val="28"/>
        </w:rPr>
        <w:lastRenderedPageBreak/>
        <w:t xml:space="preserve">Приложение № 2 к Постановлению </w:t>
      </w:r>
    </w:p>
    <w:p w:rsidR="005E309D" w:rsidRPr="00B57B4A" w:rsidRDefault="00B57B4A" w:rsidP="00B57B4A">
      <w:pPr>
        <w:pStyle w:val="20"/>
        <w:shd w:val="clear" w:color="auto" w:fill="auto"/>
        <w:tabs>
          <w:tab w:val="left" w:pos="894"/>
        </w:tabs>
        <w:spacing w:before="0" w:line="23" w:lineRule="atLeast"/>
        <w:ind w:left="851"/>
        <w:jc w:val="right"/>
        <w:rPr>
          <w:sz w:val="28"/>
          <w:szCs w:val="28"/>
        </w:rPr>
      </w:pPr>
      <w:r>
        <w:rPr>
          <w:sz w:val="28"/>
          <w:szCs w:val="28"/>
        </w:rPr>
        <w:t>А</w:t>
      </w:r>
      <w:r w:rsidR="005E309D" w:rsidRPr="00B57B4A">
        <w:rPr>
          <w:sz w:val="28"/>
          <w:szCs w:val="28"/>
        </w:rPr>
        <w:t>дминистрации МО «Урдомское»</w:t>
      </w:r>
    </w:p>
    <w:p w:rsidR="005E309D" w:rsidRPr="00B57B4A" w:rsidRDefault="005E309D" w:rsidP="00B57B4A">
      <w:pPr>
        <w:pStyle w:val="20"/>
        <w:shd w:val="clear" w:color="auto" w:fill="auto"/>
        <w:tabs>
          <w:tab w:val="left" w:pos="894"/>
        </w:tabs>
        <w:spacing w:before="0" w:line="23" w:lineRule="atLeast"/>
        <w:ind w:left="851"/>
        <w:jc w:val="right"/>
        <w:rPr>
          <w:sz w:val="28"/>
          <w:szCs w:val="28"/>
        </w:rPr>
      </w:pPr>
      <w:r w:rsidRPr="00B57B4A">
        <w:rPr>
          <w:sz w:val="28"/>
          <w:szCs w:val="28"/>
        </w:rPr>
        <w:t xml:space="preserve"> </w:t>
      </w:r>
      <w:r w:rsidR="00B57B4A">
        <w:rPr>
          <w:sz w:val="28"/>
          <w:szCs w:val="28"/>
        </w:rPr>
        <w:t>о</w:t>
      </w:r>
      <w:r w:rsidRPr="00B57B4A">
        <w:rPr>
          <w:sz w:val="28"/>
          <w:szCs w:val="28"/>
        </w:rPr>
        <w:t>т</w:t>
      </w:r>
      <w:r w:rsidR="00B57B4A">
        <w:rPr>
          <w:sz w:val="28"/>
          <w:szCs w:val="28"/>
        </w:rPr>
        <w:t xml:space="preserve"> 13</w:t>
      </w:r>
      <w:r w:rsidRPr="00B57B4A">
        <w:rPr>
          <w:sz w:val="28"/>
          <w:szCs w:val="28"/>
        </w:rPr>
        <w:t xml:space="preserve"> ию</w:t>
      </w:r>
      <w:r w:rsidR="00B57B4A">
        <w:rPr>
          <w:sz w:val="28"/>
          <w:szCs w:val="28"/>
        </w:rPr>
        <w:t>л</w:t>
      </w:r>
      <w:r w:rsidRPr="00B57B4A">
        <w:rPr>
          <w:sz w:val="28"/>
          <w:szCs w:val="28"/>
        </w:rPr>
        <w:t>я 2020 г. №</w:t>
      </w:r>
      <w:r w:rsidR="00B57B4A">
        <w:rPr>
          <w:sz w:val="28"/>
          <w:szCs w:val="28"/>
        </w:rPr>
        <w:t xml:space="preserve"> 89</w:t>
      </w:r>
      <w:r w:rsidRPr="00B57B4A">
        <w:rPr>
          <w:sz w:val="28"/>
          <w:szCs w:val="28"/>
        </w:rPr>
        <w:t xml:space="preserve"> </w:t>
      </w:r>
    </w:p>
    <w:p w:rsidR="00A114D2" w:rsidRDefault="00A114D2" w:rsidP="00A114D2">
      <w:pPr>
        <w:pStyle w:val="20"/>
        <w:shd w:val="clear" w:color="auto" w:fill="auto"/>
        <w:tabs>
          <w:tab w:val="left" w:pos="894"/>
        </w:tabs>
        <w:spacing w:before="0" w:line="240" w:lineRule="auto"/>
        <w:ind w:left="851"/>
        <w:jc w:val="center"/>
        <w:rPr>
          <w:sz w:val="28"/>
          <w:szCs w:val="28"/>
        </w:rPr>
      </w:pPr>
    </w:p>
    <w:p w:rsidR="00A114D2" w:rsidRDefault="00A114D2" w:rsidP="00A114D2">
      <w:pPr>
        <w:pStyle w:val="20"/>
        <w:shd w:val="clear" w:color="auto" w:fill="auto"/>
        <w:tabs>
          <w:tab w:val="left" w:pos="-142"/>
        </w:tabs>
        <w:spacing w:before="0" w:line="240" w:lineRule="auto"/>
        <w:jc w:val="center"/>
        <w:rPr>
          <w:b/>
          <w:sz w:val="28"/>
          <w:szCs w:val="28"/>
        </w:rPr>
      </w:pPr>
      <w:r w:rsidRPr="00A114D2">
        <w:rPr>
          <w:b/>
          <w:sz w:val="28"/>
          <w:szCs w:val="28"/>
        </w:rPr>
        <w:t xml:space="preserve">Порядок организации и проведения аукциона на право размещения НТО и заключения договора на право размещения нестационарного торгового объекта, размещаемых на земельных участках, государственная собственность на которые не разграничена. </w:t>
      </w:r>
    </w:p>
    <w:p w:rsidR="00A114D2" w:rsidRDefault="00A114D2" w:rsidP="00A114D2">
      <w:pPr>
        <w:pStyle w:val="20"/>
        <w:shd w:val="clear" w:color="auto" w:fill="auto"/>
        <w:spacing w:before="0" w:line="240" w:lineRule="auto"/>
        <w:jc w:val="center"/>
        <w:rPr>
          <w:b/>
          <w:sz w:val="28"/>
          <w:szCs w:val="28"/>
        </w:rPr>
      </w:pPr>
    </w:p>
    <w:p w:rsidR="00A114D2" w:rsidRDefault="00A114D2" w:rsidP="00A114D2">
      <w:pPr>
        <w:pStyle w:val="20"/>
        <w:numPr>
          <w:ilvl w:val="0"/>
          <w:numId w:val="11"/>
        </w:numPr>
        <w:shd w:val="clear" w:color="auto" w:fill="auto"/>
        <w:tabs>
          <w:tab w:val="left" w:pos="0"/>
        </w:tabs>
        <w:spacing w:before="0" w:line="240" w:lineRule="auto"/>
        <w:ind w:left="0" w:firstLine="709"/>
        <w:jc w:val="center"/>
        <w:rPr>
          <w:b/>
          <w:sz w:val="28"/>
          <w:szCs w:val="28"/>
        </w:rPr>
      </w:pPr>
      <w:r>
        <w:rPr>
          <w:b/>
          <w:sz w:val="28"/>
          <w:szCs w:val="28"/>
        </w:rPr>
        <w:t>Организация аукциона на право размещения нестационарного торгового объекта</w:t>
      </w:r>
    </w:p>
    <w:p w:rsidR="00A114D2" w:rsidRDefault="00A114D2" w:rsidP="00A114D2">
      <w:pPr>
        <w:pStyle w:val="20"/>
        <w:shd w:val="clear" w:color="auto" w:fill="auto"/>
        <w:spacing w:before="0" w:line="240" w:lineRule="auto"/>
        <w:rPr>
          <w:sz w:val="28"/>
          <w:szCs w:val="28"/>
        </w:rPr>
      </w:pPr>
    </w:p>
    <w:p w:rsidR="00A114D2" w:rsidRPr="008524FF" w:rsidRDefault="00A114D2" w:rsidP="008524FF">
      <w:pPr>
        <w:pStyle w:val="20"/>
        <w:numPr>
          <w:ilvl w:val="1"/>
          <w:numId w:val="11"/>
        </w:numPr>
        <w:shd w:val="clear" w:color="auto" w:fill="auto"/>
        <w:tabs>
          <w:tab w:val="left" w:pos="841"/>
        </w:tabs>
        <w:spacing w:before="0" w:line="240" w:lineRule="auto"/>
        <w:ind w:left="0" w:firstLine="851"/>
        <w:rPr>
          <w:sz w:val="28"/>
          <w:szCs w:val="28"/>
        </w:rPr>
      </w:pPr>
      <w:r w:rsidRPr="008524FF">
        <w:rPr>
          <w:sz w:val="28"/>
          <w:szCs w:val="28"/>
        </w:rPr>
        <w:t>После утверждения Схемы размещения НТО (далее по тексту - Схема) уполномоченн</w:t>
      </w:r>
      <w:r w:rsidR="008524FF">
        <w:rPr>
          <w:sz w:val="28"/>
          <w:szCs w:val="28"/>
        </w:rPr>
        <w:t>ое</w:t>
      </w:r>
      <w:r w:rsidRPr="008524FF">
        <w:rPr>
          <w:sz w:val="28"/>
          <w:szCs w:val="28"/>
        </w:rPr>
        <w:t xml:space="preserve"> </w:t>
      </w:r>
      <w:r w:rsidR="008524FF">
        <w:rPr>
          <w:sz w:val="28"/>
          <w:szCs w:val="28"/>
        </w:rPr>
        <w:t>лицо</w:t>
      </w:r>
      <w:r w:rsidRPr="008524FF">
        <w:rPr>
          <w:sz w:val="28"/>
          <w:szCs w:val="28"/>
        </w:rPr>
        <w:t xml:space="preserve"> администрации МО «</w:t>
      </w:r>
      <w:r w:rsidR="008524FF">
        <w:rPr>
          <w:sz w:val="28"/>
          <w:szCs w:val="28"/>
        </w:rPr>
        <w:t>Урдомское</w:t>
      </w:r>
      <w:r w:rsidRPr="008524FF">
        <w:rPr>
          <w:sz w:val="28"/>
          <w:szCs w:val="28"/>
        </w:rPr>
        <w:t>» проводит отбор хозяйствующих субъектов для организации торговой деятельности в местах, определенных Схемой, при размещении нестационарных торговых объектах на земельных участках, находящихся в муниципальной собственности, а также на земельных участках, государственная собственность на которые не разграничена.</w:t>
      </w:r>
    </w:p>
    <w:p w:rsidR="00D9704F" w:rsidRPr="00D9704F" w:rsidRDefault="00D9704F" w:rsidP="00D9704F">
      <w:pPr>
        <w:pStyle w:val="20"/>
        <w:numPr>
          <w:ilvl w:val="1"/>
          <w:numId w:val="11"/>
        </w:numPr>
        <w:shd w:val="clear" w:color="auto" w:fill="auto"/>
        <w:tabs>
          <w:tab w:val="left" w:pos="841"/>
        </w:tabs>
        <w:spacing w:before="0" w:line="240" w:lineRule="auto"/>
        <w:ind w:left="0" w:firstLine="851"/>
        <w:rPr>
          <w:sz w:val="28"/>
          <w:szCs w:val="28"/>
        </w:rPr>
      </w:pPr>
      <w:r w:rsidRPr="00D9704F">
        <w:rPr>
          <w:sz w:val="28"/>
          <w:szCs w:val="28"/>
        </w:rPr>
        <w:t>Отбор хозяйствующих субъектов осуществляется путем проведения открытого аукциона, предметом которого является право на заключение договора на размещение нестационарного торгового объекта.</w:t>
      </w:r>
    </w:p>
    <w:p w:rsidR="00D9704F" w:rsidRPr="00D9704F" w:rsidRDefault="00D9704F" w:rsidP="00D9704F">
      <w:pPr>
        <w:pStyle w:val="20"/>
        <w:numPr>
          <w:ilvl w:val="1"/>
          <w:numId w:val="13"/>
        </w:numPr>
        <w:shd w:val="clear" w:color="auto" w:fill="auto"/>
        <w:tabs>
          <w:tab w:val="left" w:pos="836"/>
        </w:tabs>
        <w:spacing w:before="0" w:line="240" w:lineRule="auto"/>
        <w:ind w:left="0" w:firstLine="851"/>
        <w:rPr>
          <w:sz w:val="28"/>
          <w:szCs w:val="28"/>
        </w:rPr>
      </w:pPr>
      <w:r w:rsidRPr="00D9704F">
        <w:rPr>
          <w:sz w:val="28"/>
          <w:szCs w:val="28"/>
        </w:rPr>
        <w:t>В целях настоящего Порядка под открытым аукционом понимаются торги, победителем которых признается лицо, предложившее наиболее высокую цену на право размещения нестационарного торгового объекта (далее - аукцион).</w:t>
      </w:r>
    </w:p>
    <w:p w:rsidR="00D9704F" w:rsidRPr="00D9704F" w:rsidRDefault="00D9704F" w:rsidP="00D9704F">
      <w:pPr>
        <w:pStyle w:val="20"/>
        <w:numPr>
          <w:ilvl w:val="1"/>
          <w:numId w:val="13"/>
        </w:numPr>
        <w:shd w:val="clear" w:color="auto" w:fill="auto"/>
        <w:tabs>
          <w:tab w:val="left" w:pos="831"/>
        </w:tabs>
        <w:spacing w:before="0" w:line="240" w:lineRule="auto"/>
        <w:ind w:left="0" w:firstLine="851"/>
        <w:rPr>
          <w:sz w:val="28"/>
          <w:szCs w:val="28"/>
        </w:rPr>
      </w:pPr>
      <w:r w:rsidRPr="00D9704F">
        <w:rPr>
          <w:sz w:val="28"/>
          <w:szCs w:val="28"/>
        </w:rPr>
        <w:t>Аукцион является открытым по составу участников и по форме подачи предложений о цене на право размещения нестационарного торгового объекта.</w:t>
      </w:r>
    </w:p>
    <w:p w:rsidR="00D9704F" w:rsidRPr="00D9704F" w:rsidRDefault="00D9704F" w:rsidP="00D9704F">
      <w:pPr>
        <w:pStyle w:val="20"/>
        <w:numPr>
          <w:ilvl w:val="1"/>
          <w:numId w:val="13"/>
        </w:numPr>
        <w:shd w:val="clear" w:color="auto" w:fill="auto"/>
        <w:tabs>
          <w:tab w:val="left" w:pos="841"/>
        </w:tabs>
        <w:spacing w:before="0" w:line="240" w:lineRule="auto"/>
        <w:ind w:left="0" w:firstLine="851"/>
        <w:rPr>
          <w:sz w:val="28"/>
          <w:szCs w:val="28"/>
        </w:rPr>
      </w:pPr>
      <w:r w:rsidRPr="00D9704F">
        <w:rPr>
          <w:sz w:val="28"/>
          <w:szCs w:val="28"/>
        </w:rPr>
        <w:t xml:space="preserve">Решение о проведении аукциона принимается </w:t>
      </w:r>
      <w:r w:rsidR="00262CDF">
        <w:rPr>
          <w:sz w:val="28"/>
          <w:szCs w:val="28"/>
        </w:rPr>
        <w:t>уполномоченным лицом</w:t>
      </w:r>
      <w:r w:rsidRPr="00D9704F">
        <w:rPr>
          <w:sz w:val="28"/>
          <w:szCs w:val="28"/>
        </w:rPr>
        <w:t xml:space="preserve"> муниципального образования «</w:t>
      </w:r>
      <w:r w:rsidR="00262CDF">
        <w:rPr>
          <w:sz w:val="28"/>
          <w:szCs w:val="28"/>
        </w:rPr>
        <w:t>Урдомское</w:t>
      </w:r>
      <w:r w:rsidRPr="00D9704F">
        <w:rPr>
          <w:sz w:val="28"/>
          <w:szCs w:val="28"/>
        </w:rPr>
        <w:t>» и оформляется распоряжением администрации муниципального образования «</w:t>
      </w:r>
      <w:r w:rsidR="00262CDF">
        <w:rPr>
          <w:sz w:val="28"/>
          <w:szCs w:val="28"/>
        </w:rPr>
        <w:t>Урдомское</w:t>
      </w:r>
      <w:r w:rsidRPr="00D9704F">
        <w:rPr>
          <w:sz w:val="28"/>
          <w:szCs w:val="28"/>
        </w:rPr>
        <w:t>», в котором устанавливаются сроки проведения аукциона, предмет аукциона, председатель и состав комиссии по проведению аукциона.</w:t>
      </w:r>
    </w:p>
    <w:p w:rsidR="00D9704F" w:rsidRPr="00D9704F" w:rsidRDefault="00D9704F" w:rsidP="00D9704F">
      <w:pPr>
        <w:pStyle w:val="20"/>
        <w:numPr>
          <w:ilvl w:val="1"/>
          <w:numId w:val="13"/>
        </w:numPr>
        <w:shd w:val="clear" w:color="auto" w:fill="auto"/>
        <w:tabs>
          <w:tab w:val="left" w:pos="874"/>
        </w:tabs>
        <w:spacing w:before="0" w:after="267" w:line="240" w:lineRule="auto"/>
        <w:rPr>
          <w:sz w:val="28"/>
          <w:szCs w:val="28"/>
        </w:rPr>
      </w:pPr>
      <w:r w:rsidRPr="00D9704F">
        <w:rPr>
          <w:sz w:val="28"/>
          <w:szCs w:val="28"/>
        </w:rPr>
        <w:t>Организатором аукциона выступает уполномоченн</w:t>
      </w:r>
      <w:r w:rsidR="00262CDF">
        <w:rPr>
          <w:sz w:val="28"/>
          <w:szCs w:val="28"/>
        </w:rPr>
        <w:t>ое лицо</w:t>
      </w:r>
      <w:r w:rsidRPr="00D9704F">
        <w:rPr>
          <w:sz w:val="28"/>
          <w:szCs w:val="28"/>
        </w:rPr>
        <w:t>.</w:t>
      </w:r>
    </w:p>
    <w:p w:rsidR="00A114D2" w:rsidRDefault="00043D0F" w:rsidP="00043D0F">
      <w:pPr>
        <w:pStyle w:val="20"/>
        <w:numPr>
          <w:ilvl w:val="0"/>
          <w:numId w:val="13"/>
        </w:numPr>
        <w:shd w:val="clear" w:color="auto" w:fill="auto"/>
        <w:spacing w:before="0" w:line="240" w:lineRule="auto"/>
        <w:jc w:val="center"/>
        <w:rPr>
          <w:b/>
          <w:sz w:val="28"/>
          <w:szCs w:val="28"/>
        </w:rPr>
      </w:pPr>
      <w:r>
        <w:rPr>
          <w:b/>
          <w:sz w:val="28"/>
          <w:szCs w:val="28"/>
        </w:rPr>
        <w:t>Подготовка к проведению аукциона.</w:t>
      </w:r>
    </w:p>
    <w:p w:rsidR="00043D0F" w:rsidRPr="0061579F" w:rsidRDefault="00043D0F" w:rsidP="00043D0F">
      <w:pPr>
        <w:pStyle w:val="20"/>
        <w:shd w:val="clear" w:color="auto" w:fill="auto"/>
        <w:spacing w:before="0" w:line="240" w:lineRule="auto"/>
        <w:ind w:left="360"/>
        <w:rPr>
          <w:b/>
          <w:sz w:val="28"/>
          <w:szCs w:val="28"/>
        </w:rPr>
      </w:pPr>
    </w:p>
    <w:p w:rsidR="00043D0F" w:rsidRPr="00043D0F" w:rsidRDefault="006B270B" w:rsidP="00043D0F">
      <w:pPr>
        <w:pStyle w:val="20"/>
        <w:shd w:val="clear" w:color="auto" w:fill="auto"/>
        <w:tabs>
          <w:tab w:val="left" w:pos="1001"/>
        </w:tabs>
        <w:spacing w:before="0" w:line="240" w:lineRule="auto"/>
        <w:rPr>
          <w:sz w:val="28"/>
          <w:szCs w:val="28"/>
        </w:rPr>
      </w:pPr>
      <w:r>
        <w:rPr>
          <w:sz w:val="28"/>
          <w:szCs w:val="28"/>
        </w:rPr>
        <w:tab/>
      </w:r>
      <w:r w:rsidR="00043D0F" w:rsidRPr="006B270B">
        <w:rPr>
          <w:b/>
          <w:sz w:val="28"/>
          <w:szCs w:val="28"/>
        </w:rPr>
        <w:t>2.1.</w:t>
      </w:r>
      <w:r w:rsidR="00043D0F" w:rsidRPr="00043D0F">
        <w:rPr>
          <w:sz w:val="28"/>
          <w:szCs w:val="28"/>
        </w:rPr>
        <w:t xml:space="preserve"> Информационное извещение о проведении аукциона публикуется на официальном сайте администрации муниципального образования «</w:t>
      </w:r>
      <w:r>
        <w:rPr>
          <w:sz w:val="28"/>
          <w:szCs w:val="28"/>
        </w:rPr>
        <w:t>Урдомское</w:t>
      </w:r>
      <w:r w:rsidR="00043D0F" w:rsidRPr="00043D0F">
        <w:rPr>
          <w:sz w:val="28"/>
          <w:szCs w:val="28"/>
        </w:rPr>
        <w:t>» не менее чем за тридцать дней до даты проведения аукциона и содержит следующие сведения:</w:t>
      </w:r>
    </w:p>
    <w:p w:rsidR="00043D0F" w:rsidRPr="00043D0F" w:rsidRDefault="00043D0F" w:rsidP="00043D0F">
      <w:pPr>
        <w:pStyle w:val="20"/>
        <w:numPr>
          <w:ilvl w:val="0"/>
          <w:numId w:val="3"/>
        </w:numPr>
        <w:shd w:val="clear" w:color="auto" w:fill="auto"/>
        <w:tabs>
          <w:tab w:val="left" w:pos="964"/>
        </w:tabs>
        <w:spacing w:before="0" w:line="240" w:lineRule="auto"/>
        <w:ind w:firstLine="760"/>
        <w:rPr>
          <w:sz w:val="28"/>
          <w:szCs w:val="28"/>
        </w:rPr>
      </w:pPr>
      <w:r w:rsidRPr="00043D0F">
        <w:rPr>
          <w:sz w:val="28"/>
          <w:szCs w:val="28"/>
        </w:rPr>
        <w:t>наименование организатора аукциона (адрес, телефон);</w:t>
      </w:r>
    </w:p>
    <w:p w:rsidR="00043D0F" w:rsidRPr="00043D0F" w:rsidRDefault="00043D0F" w:rsidP="00043D0F">
      <w:pPr>
        <w:pStyle w:val="20"/>
        <w:numPr>
          <w:ilvl w:val="0"/>
          <w:numId w:val="3"/>
        </w:numPr>
        <w:shd w:val="clear" w:color="auto" w:fill="auto"/>
        <w:tabs>
          <w:tab w:val="left" w:pos="964"/>
        </w:tabs>
        <w:spacing w:before="0" w:line="240" w:lineRule="auto"/>
        <w:ind w:firstLine="760"/>
        <w:rPr>
          <w:sz w:val="28"/>
          <w:szCs w:val="28"/>
        </w:rPr>
      </w:pPr>
      <w:r w:rsidRPr="00043D0F">
        <w:rPr>
          <w:sz w:val="28"/>
          <w:szCs w:val="28"/>
        </w:rPr>
        <w:t>реквизиты решения о проведении аукциона;</w:t>
      </w:r>
    </w:p>
    <w:p w:rsidR="00043D0F" w:rsidRPr="00043D0F" w:rsidRDefault="00043D0F" w:rsidP="00043D0F">
      <w:pPr>
        <w:pStyle w:val="20"/>
        <w:numPr>
          <w:ilvl w:val="0"/>
          <w:numId w:val="3"/>
        </w:numPr>
        <w:shd w:val="clear" w:color="auto" w:fill="auto"/>
        <w:tabs>
          <w:tab w:val="left" w:pos="964"/>
        </w:tabs>
        <w:spacing w:before="0" w:line="240" w:lineRule="auto"/>
        <w:ind w:firstLine="760"/>
        <w:rPr>
          <w:sz w:val="28"/>
          <w:szCs w:val="28"/>
        </w:rPr>
      </w:pPr>
      <w:r w:rsidRPr="00043D0F">
        <w:rPr>
          <w:sz w:val="28"/>
          <w:szCs w:val="28"/>
        </w:rPr>
        <w:t>место, дата, время и порядок проведения аукциона;</w:t>
      </w:r>
    </w:p>
    <w:p w:rsidR="00043D0F" w:rsidRPr="00043D0F" w:rsidRDefault="00043D0F" w:rsidP="00043D0F">
      <w:pPr>
        <w:pStyle w:val="20"/>
        <w:shd w:val="clear" w:color="auto" w:fill="auto"/>
        <w:spacing w:before="0" w:line="240" w:lineRule="auto"/>
        <w:ind w:firstLine="760"/>
        <w:rPr>
          <w:sz w:val="28"/>
          <w:szCs w:val="28"/>
        </w:rPr>
      </w:pPr>
      <w:r w:rsidRPr="00043D0F">
        <w:rPr>
          <w:sz w:val="28"/>
          <w:szCs w:val="28"/>
        </w:rPr>
        <w:lastRenderedPageBreak/>
        <w:t>- предмет аукциона, включая сведения об адресе (месте) размещения нестационарного торгового объекта;</w:t>
      </w:r>
    </w:p>
    <w:p w:rsidR="00043D0F" w:rsidRPr="00043D0F" w:rsidRDefault="00043D0F" w:rsidP="00043D0F">
      <w:pPr>
        <w:pStyle w:val="20"/>
        <w:numPr>
          <w:ilvl w:val="0"/>
          <w:numId w:val="3"/>
        </w:numPr>
        <w:shd w:val="clear" w:color="auto" w:fill="auto"/>
        <w:tabs>
          <w:tab w:val="left" w:pos="964"/>
        </w:tabs>
        <w:spacing w:before="0" w:line="240" w:lineRule="auto"/>
        <w:ind w:firstLine="760"/>
        <w:rPr>
          <w:sz w:val="28"/>
          <w:szCs w:val="28"/>
        </w:rPr>
      </w:pPr>
      <w:r w:rsidRPr="00043D0F">
        <w:rPr>
          <w:sz w:val="28"/>
          <w:szCs w:val="28"/>
        </w:rPr>
        <w:t>об условиях определения победителя аукциона;</w:t>
      </w:r>
    </w:p>
    <w:p w:rsidR="00043D0F" w:rsidRPr="00043D0F" w:rsidRDefault="00043D0F" w:rsidP="00043D0F">
      <w:pPr>
        <w:pStyle w:val="20"/>
        <w:shd w:val="clear" w:color="auto" w:fill="auto"/>
        <w:spacing w:before="0" w:line="240" w:lineRule="auto"/>
        <w:ind w:firstLine="760"/>
        <w:rPr>
          <w:sz w:val="28"/>
          <w:szCs w:val="28"/>
        </w:rPr>
      </w:pPr>
      <w:r w:rsidRPr="00043D0F">
        <w:rPr>
          <w:sz w:val="28"/>
          <w:szCs w:val="28"/>
        </w:rPr>
        <w:t>-о начальной цене предмета аукциона, а также срок и порядок внесения цены предмета аукциона;</w:t>
      </w:r>
    </w:p>
    <w:p w:rsidR="00043D0F" w:rsidRPr="00043D0F" w:rsidRDefault="00043D0F" w:rsidP="00043D0F">
      <w:pPr>
        <w:pStyle w:val="20"/>
        <w:numPr>
          <w:ilvl w:val="0"/>
          <w:numId w:val="3"/>
        </w:numPr>
        <w:shd w:val="clear" w:color="auto" w:fill="auto"/>
        <w:tabs>
          <w:tab w:val="left" w:pos="964"/>
        </w:tabs>
        <w:spacing w:before="0" w:line="240" w:lineRule="auto"/>
        <w:ind w:firstLine="760"/>
        <w:rPr>
          <w:sz w:val="28"/>
          <w:szCs w:val="28"/>
        </w:rPr>
      </w:pPr>
      <w:r w:rsidRPr="00043D0F">
        <w:rPr>
          <w:sz w:val="28"/>
          <w:szCs w:val="28"/>
        </w:rPr>
        <w:t>«шаг аукциона»;</w:t>
      </w:r>
    </w:p>
    <w:p w:rsidR="00043D0F" w:rsidRPr="00043D0F" w:rsidRDefault="00043D0F" w:rsidP="00043D0F">
      <w:pPr>
        <w:pStyle w:val="20"/>
        <w:shd w:val="clear" w:color="auto" w:fill="auto"/>
        <w:spacing w:before="0" w:line="240" w:lineRule="auto"/>
        <w:ind w:firstLine="760"/>
        <w:rPr>
          <w:sz w:val="28"/>
          <w:szCs w:val="28"/>
        </w:rPr>
      </w:pPr>
      <w:r w:rsidRPr="00043D0F">
        <w:rPr>
          <w:sz w:val="28"/>
          <w:szCs w:val="28"/>
        </w:rPr>
        <w:t>-размер задатка, порядок его внесения и возврата, реквизиты счета для перечисления денежных средств;</w:t>
      </w:r>
    </w:p>
    <w:p w:rsidR="00043D0F" w:rsidRPr="00043D0F" w:rsidRDefault="00043D0F" w:rsidP="00043D0F">
      <w:pPr>
        <w:pStyle w:val="20"/>
        <w:numPr>
          <w:ilvl w:val="0"/>
          <w:numId w:val="3"/>
        </w:numPr>
        <w:shd w:val="clear" w:color="auto" w:fill="auto"/>
        <w:tabs>
          <w:tab w:val="left" w:pos="964"/>
        </w:tabs>
        <w:spacing w:before="0" w:line="240" w:lineRule="auto"/>
        <w:ind w:firstLine="760"/>
        <w:rPr>
          <w:sz w:val="28"/>
          <w:szCs w:val="28"/>
        </w:rPr>
      </w:pPr>
      <w:r w:rsidRPr="00043D0F">
        <w:rPr>
          <w:sz w:val="28"/>
          <w:szCs w:val="28"/>
        </w:rPr>
        <w:t>срок заключения договора на право размещения нестационарного торгового объекта;</w:t>
      </w:r>
    </w:p>
    <w:p w:rsidR="00043D0F" w:rsidRPr="00043D0F" w:rsidRDefault="00043D0F" w:rsidP="00043D0F">
      <w:pPr>
        <w:pStyle w:val="20"/>
        <w:numPr>
          <w:ilvl w:val="0"/>
          <w:numId w:val="3"/>
        </w:numPr>
        <w:shd w:val="clear" w:color="auto" w:fill="auto"/>
        <w:tabs>
          <w:tab w:val="left" w:pos="964"/>
        </w:tabs>
        <w:spacing w:before="0" w:line="240" w:lineRule="auto"/>
        <w:ind w:firstLine="760"/>
        <w:rPr>
          <w:sz w:val="28"/>
          <w:szCs w:val="28"/>
        </w:rPr>
      </w:pPr>
      <w:r w:rsidRPr="00043D0F">
        <w:rPr>
          <w:sz w:val="28"/>
          <w:szCs w:val="28"/>
        </w:rPr>
        <w:t>дата и время начала и окончания приема заявок на участие в аукционе;</w:t>
      </w:r>
    </w:p>
    <w:p w:rsidR="00043D0F" w:rsidRPr="00043D0F" w:rsidRDefault="00043D0F" w:rsidP="00043D0F">
      <w:pPr>
        <w:pStyle w:val="20"/>
        <w:numPr>
          <w:ilvl w:val="0"/>
          <w:numId w:val="3"/>
        </w:numPr>
        <w:shd w:val="clear" w:color="auto" w:fill="auto"/>
        <w:tabs>
          <w:tab w:val="left" w:pos="924"/>
        </w:tabs>
        <w:spacing w:before="0" w:line="240" w:lineRule="auto"/>
        <w:ind w:firstLine="760"/>
        <w:rPr>
          <w:sz w:val="28"/>
          <w:szCs w:val="28"/>
        </w:rPr>
      </w:pPr>
      <w:r w:rsidRPr="00043D0F">
        <w:rPr>
          <w:sz w:val="28"/>
          <w:szCs w:val="28"/>
        </w:rPr>
        <w:t>порядок приема заявок на участие в аукционе, дата и время начала и окончания приема заявок на участие в аукционе.</w:t>
      </w:r>
    </w:p>
    <w:p w:rsidR="006B270B" w:rsidRPr="006B270B" w:rsidRDefault="006B270B" w:rsidP="006B270B">
      <w:pPr>
        <w:pStyle w:val="20"/>
        <w:numPr>
          <w:ilvl w:val="1"/>
          <w:numId w:val="2"/>
        </w:numPr>
        <w:shd w:val="clear" w:color="auto" w:fill="auto"/>
        <w:tabs>
          <w:tab w:val="left" w:pos="0"/>
        </w:tabs>
        <w:spacing w:before="0" w:line="240" w:lineRule="auto"/>
        <w:ind w:left="0" w:firstLine="851"/>
        <w:rPr>
          <w:sz w:val="28"/>
          <w:szCs w:val="28"/>
        </w:rPr>
      </w:pPr>
      <w:r w:rsidRPr="006B270B">
        <w:rPr>
          <w:sz w:val="28"/>
          <w:szCs w:val="28"/>
        </w:rPr>
        <w:t>Прием заявок прекращается не ранее чем за пять дней до дня проведения аукциона.</w:t>
      </w:r>
    </w:p>
    <w:p w:rsidR="005E309D" w:rsidRDefault="006B270B" w:rsidP="006B270B">
      <w:pPr>
        <w:pStyle w:val="20"/>
        <w:numPr>
          <w:ilvl w:val="1"/>
          <w:numId w:val="2"/>
        </w:numPr>
        <w:shd w:val="clear" w:color="auto" w:fill="auto"/>
        <w:spacing w:before="0" w:line="240" w:lineRule="auto"/>
        <w:ind w:left="0" w:firstLine="851"/>
        <w:rPr>
          <w:sz w:val="28"/>
          <w:szCs w:val="28"/>
        </w:rPr>
      </w:pPr>
      <w:r w:rsidRPr="006B270B">
        <w:rPr>
          <w:sz w:val="28"/>
          <w:szCs w:val="28"/>
        </w:rPr>
        <w:t>Организатор аукциона вправе отказаться от проведения аукциона не позднее, чем за пятнадцать дней до дня проведения аукциона. Извещение об отказе в проведении аукциона размещается на официальном сайте администрации муниципального образования «</w:t>
      </w:r>
      <w:r>
        <w:rPr>
          <w:sz w:val="28"/>
          <w:szCs w:val="28"/>
        </w:rPr>
        <w:t>Урдомское</w:t>
      </w:r>
      <w:r w:rsidRPr="006B270B">
        <w:rPr>
          <w:sz w:val="28"/>
          <w:szCs w:val="28"/>
        </w:rPr>
        <w:t>». Организатор аукциона, в течение трех дней со дня опубликования в средствах массовой информации извещения об отказе в проведении аукциона, обязан известить участников о своем отказе в проведении аукциона и возвратить участникам аукциона внесенные задатки.</w:t>
      </w:r>
    </w:p>
    <w:p w:rsidR="006B270B" w:rsidRDefault="006B270B" w:rsidP="006B270B">
      <w:pPr>
        <w:pStyle w:val="20"/>
        <w:shd w:val="clear" w:color="auto" w:fill="auto"/>
        <w:spacing w:before="0" w:line="240" w:lineRule="auto"/>
        <w:ind w:left="851"/>
        <w:rPr>
          <w:sz w:val="28"/>
          <w:szCs w:val="28"/>
        </w:rPr>
      </w:pPr>
    </w:p>
    <w:p w:rsidR="006B270B" w:rsidRDefault="006B270B" w:rsidP="006B270B">
      <w:pPr>
        <w:pStyle w:val="20"/>
        <w:numPr>
          <w:ilvl w:val="0"/>
          <w:numId w:val="2"/>
        </w:numPr>
        <w:shd w:val="clear" w:color="auto" w:fill="auto"/>
        <w:spacing w:before="0" w:line="240" w:lineRule="auto"/>
        <w:jc w:val="center"/>
        <w:rPr>
          <w:b/>
          <w:sz w:val="28"/>
          <w:szCs w:val="28"/>
        </w:rPr>
      </w:pPr>
      <w:r w:rsidRPr="006B270B">
        <w:rPr>
          <w:b/>
          <w:sz w:val="28"/>
          <w:szCs w:val="28"/>
        </w:rPr>
        <w:t>Условия участия в аукционе</w:t>
      </w:r>
      <w:r>
        <w:rPr>
          <w:b/>
          <w:sz w:val="28"/>
          <w:szCs w:val="28"/>
        </w:rPr>
        <w:t>.</w:t>
      </w:r>
    </w:p>
    <w:p w:rsidR="006B270B" w:rsidRPr="006B270B" w:rsidRDefault="006B270B" w:rsidP="006B270B">
      <w:pPr>
        <w:pStyle w:val="20"/>
        <w:numPr>
          <w:ilvl w:val="1"/>
          <w:numId w:val="2"/>
        </w:numPr>
        <w:shd w:val="clear" w:color="auto" w:fill="auto"/>
        <w:tabs>
          <w:tab w:val="left" w:pos="0"/>
        </w:tabs>
        <w:spacing w:before="0" w:line="240" w:lineRule="auto"/>
        <w:ind w:left="0" w:firstLine="851"/>
        <w:rPr>
          <w:sz w:val="28"/>
          <w:szCs w:val="28"/>
        </w:rPr>
      </w:pPr>
      <w:r w:rsidRPr="006B270B">
        <w:rPr>
          <w:sz w:val="28"/>
          <w:szCs w:val="28"/>
        </w:rPr>
        <w:t>Для участия в аукционе претендент представляет организатору аукциона в срок, установленный в информационном извещении о проведении аукциона:</w:t>
      </w:r>
    </w:p>
    <w:p w:rsidR="006B270B" w:rsidRPr="006B270B" w:rsidRDefault="006B270B" w:rsidP="006B270B">
      <w:pPr>
        <w:pStyle w:val="20"/>
        <w:numPr>
          <w:ilvl w:val="0"/>
          <w:numId w:val="3"/>
        </w:numPr>
        <w:shd w:val="clear" w:color="auto" w:fill="auto"/>
        <w:tabs>
          <w:tab w:val="left" w:pos="924"/>
        </w:tabs>
        <w:spacing w:before="0" w:line="240" w:lineRule="auto"/>
        <w:ind w:firstLine="760"/>
        <w:rPr>
          <w:sz w:val="28"/>
          <w:szCs w:val="28"/>
        </w:rPr>
      </w:pPr>
      <w:r w:rsidRPr="006B270B">
        <w:rPr>
          <w:sz w:val="28"/>
          <w:szCs w:val="28"/>
        </w:rPr>
        <w:t>заявку на участие в аукционе, по форме, установленной в Приложении № 1 к настоящему Порядку, для индивидуальных предпринимателей;</w:t>
      </w:r>
    </w:p>
    <w:p w:rsidR="006B270B" w:rsidRDefault="006B270B" w:rsidP="006B270B">
      <w:pPr>
        <w:pStyle w:val="20"/>
        <w:numPr>
          <w:ilvl w:val="0"/>
          <w:numId w:val="3"/>
        </w:numPr>
        <w:shd w:val="clear" w:color="auto" w:fill="auto"/>
        <w:tabs>
          <w:tab w:val="left" w:pos="924"/>
        </w:tabs>
        <w:spacing w:before="0" w:line="240" w:lineRule="auto"/>
        <w:ind w:firstLine="760"/>
        <w:rPr>
          <w:sz w:val="28"/>
          <w:szCs w:val="28"/>
        </w:rPr>
      </w:pPr>
      <w:r w:rsidRPr="006B270B">
        <w:rPr>
          <w:sz w:val="28"/>
          <w:szCs w:val="28"/>
        </w:rPr>
        <w:t>заявку на участие в аукционе, по форме, установленной в Приложении № 2 к настоящему Порядку, для юридических лиц.</w:t>
      </w:r>
    </w:p>
    <w:p w:rsidR="006B270B" w:rsidRDefault="006B270B" w:rsidP="006B270B">
      <w:pPr>
        <w:pStyle w:val="20"/>
        <w:numPr>
          <w:ilvl w:val="1"/>
          <w:numId w:val="2"/>
        </w:numPr>
        <w:shd w:val="clear" w:color="auto" w:fill="auto"/>
        <w:tabs>
          <w:tab w:val="left" w:pos="0"/>
        </w:tabs>
        <w:spacing w:before="0" w:line="240" w:lineRule="auto"/>
        <w:ind w:left="0" w:firstLine="851"/>
        <w:rPr>
          <w:sz w:val="28"/>
          <w:szCs w:val="28"/>
        </w:rPr>
      </w:pPr>
      <w:r>
        <w:rPr>
          <w:sz w:val="28"/>
          <w:szCs w:val="28"/>
        </w:rPr>
        <w:t xml:space="preserve">К заявлению прилагаются следующие документы: </w:t>
      </w:r>
    </w:p>
    <w:p w:rsidR="006B270B" w:rsidRPr="006D56A6" w:rsidRDefault="006D56A6" w:rsidP="006D56A6">
      <w:pPr>
        <w:pStyle w:val="20"/>
        <w:shd w:val="clear" w:color="auto" w:fill="auto"/>
        <w:spacing w:before="0" w:line="240" w:lineRule="auto"/>
        <w:rPr>
          <w:sz w:val="28"/>
          <w:szCs w:val="28"/>
        </w:rPr>
      </w:pPr>
      <w:r>
        <w:tab/>
      </w:r>
      <w:r w:rsidRPr="006D56A6">
        <w:rPr>
          <w:sz w:val="28"/>
          <w:szCs w:val="28"/>
        </w:rPr>
        <w:t xml:space="preserve">- </w:t>
      </w:r>
      <w:r w:rsidR="006B270B" w:rsidRPr="006D56A6">
        <w:rPr>
          <w:sz w:val="28"/>
          <w:szCs w:val="28"/>
        </w:rPr>
        <w:t>для юридических лиц - копии учредительных документов и свидетельства о государственной регистрации юридического лица;</w:t>
      </w:r>
    </w:p>
    <w:p w:rsidR="006B270B" w:rsidRPr="006D56A6" w:rsidRDefault="006D56A6" w:rsidP="006D56A6">
      <w:pPr>
        <w:pStyle w:val="20"/>
        <w:shd w:val="clear" w:color="auto" w:fill="auto"/>
        <w:tabs>
          <w:tab w:val="left" w:pos="0"/>
        </w:tabs>
        <w:spacing w:before="0" w:line="240" w:lineRule="auto"/>
        <w:rPr>
          <w:sz w:val="28"/>
          <w:szCs w:val="28"/>
        </w:rPr>
      </w:pPr>
      <w:r w:rsidRPr="006D56A6">
        <w:rPr>
          <w:sz w:val="28"/>
          <w:szCs w:val="28"/>
        </w:rPr>
        <w:tab/>
        <w:t xml:space="preserve">- </w:t>
      </w:r>
      <w:r w:rsidR="006B270B" w:rsidRPr="006D56A6">
        <w:rPr>
          <w:sz w:val="28"/>
          <w:szCs w:val="28"/>
        </w:rPr>
        <w:t>для индивидуальных предпринимателей - копии свидетельства о государственной регистрации физического лица в качестве индивидуального предпринимателя, о постановке на налоговый учет в Межрайонной инспекции ФНС России № 8 по Архангельской области и Ненецкому автономному округу индивидуального предпринимателя, зарегистрированного по месту жительства на территории Российской Федерации, а также документ, удостоверяющий личность;</w:t>
      </w:r>
    </w:p>
    <w:p w:rsidR="006B270B" w:rsidRPr="006D56A6" w:rsidRDefault="006D56A6" w:rsidP="006D56A6">
      <w:pPr>
        <w:pStyle w:val="20"/>
        <w:shd w:val="clear" w:color="auto" w:fill="auto"/>
        <w:tabs>
          <w:tab w:val="left" w:pos="0"/>
        </w:tabs>
        <w:spacing w:before="0" w:line="240" w:lineRule="auto"/>
        <w:rPr>
          <w:sz w:val="28"/>
          <w:szCs w:val="28"/>
        </w:rPr>
      </w:pPr>
      <w:r w:rsidRPr="006D56A6">
        <w:rPr>
          <w:sz w:val="28"/>
          <w:szCs w:val="28"/>
        </w:rPr>
        <w:tab/>
        <w:t xml:space="preserve">- </w:t>
      </w:r>
      <w:r w:rsidR="006B270B" w:rsidRPr="006D56A6">
        <w:rPr>
          <w:sz w:val="28"/>
          <w:szCs w:val="28"/>
        </w:rPr>
        <w:t xml:space="preserve">документ, подтверждающий внесение денежных средств, в качестве </w:t>
      </w:r>
      <w:r w:rsidR="006B270B" w:rsidRPr="006D56A6">
        <w:rPr>
          <w:sz w:val="28"/>
          <w:szCs w:val="28"/>
        </w:rPr>
        <w:lastRenderedPageBreak/>
        <w:t>обеспечения заявки на участие в аукционе;</w:t>
      </w:r>
    </w:p>
    <w:p w:rsidR="006B270B" w:rsidRPr="006D56A6" w:rsidRDefault="006D56A6" w:rsidP="006D56A6">
      <w:pPr>
        <w:pStyle w:val="20"/>
        <w:shd w:val="clear" w:color="auto" w:fill="auto"/>
        <w:tabs>
          <w:tab w:val="left" w:pos="0"/>
        </w:tabs>
        <w:spacing w:before="0" w:line="240" w:lineRule="auto"/>
        <w:rPr>
          <w:sz w:val="28"/>
          <w:szCs w:val="28"/>
        </w:rPr>
      </w:pPr>
      <w:r w:rsidRPr="006D56A6">
        <w:rPr>
          <w:sz w:val="28"/>
          <w:szCs w:val="28"/>
        </w:rPr>
        <w:tab/>
        <w:t xml:space="preserve">- </w:t>
      </w:r>
      <w:r w:rsidR="006B270B" w:rsidRPr="006D56A6">
        <w:rPr>
          <w:sz w:val="28"/>
          <w:szCs w:val="28"/>
        </w:rPr>
        <w:t>документы, подтверждающие полномочия на подписание договоров;</w:t>
      </w:r>
    </w:p>
    <w:p w:rsidR="006B270B" w:rsidRDefault="006D56A6" w:rsidP="006D56A6">
      <w:pPr>
        <w:pStyle w:val="20"/>
        <w:shd w:val="clear" w:color="auto" w:fill="auto"/>
        <w:tabs>
          <w:tab w:val="left" w:pos="0"/>
        </w:tabs>
        <w:spacing w:before="0" w:line="240" w:lineRule="auto"/>
        <w:rPr>
          <w:sz w:val="28"/>
          <w:szCs w:val="28"/>
        </w:rPr>
      </w:pPr>
      <w:r w:rsidRPr="006D56A6">
        <w:rPr>
          <w:sz w:val="28"/>
          <w:szCs w:val="28"/>
        </w:rPr>
        <w:tab/>
        <w:t xml:space="preserve">- </w:t>
      </w:r>
      <w:r w:rsidR="006B270B" w:rsidRPr="006D56A6">
        <w:rPr>
          <w:sz w:val="28"/>
          <w:szCs w:val="28"/>
        </w:rPr>
        <w:t>документ, подтверждающий наличие базового предприятия у претендента для участия в аукционе (сезонные (летние) кафе, торговля выпечными изделиями, разносная торговля) или договор на право реализации продукции общественного питания.</w:t>
      </w:r>
    </w:p>
    <w:p w:rsidR="006D56A6" w:rsidRDefault="006D56A6" w:rsidP="006D56A6">
      <w:pPr>
        <w:pStyle w:val="20"/>
        <w:shd w:val="clear" w:color="auto" w:fill="auto"/>
        <w:tabs>
          <w:tab w:val="left" w:pos="0"/>
        </w:tabs>
        <w:spacing w:before="0" w:line="240" w:lineRule="auto"/>
        <w:ind w:firstLine="851"/>
      </w:pPr>
      <w:r w:rsidRPr="006D56A6">
        <w:rPr>
          <w:b/>
          <w:sz w:val="28"/>
          <w:szCs w:val="28"/>
        </w:rPr>
        <w:t xml:space="preserve">3.3. </w:t>
      </w:r>
      <w:r w:rsidRPr="006D56A6">
        <w:rPr>
          <w:sz w:val="28"/>
          <w:szCs w:val="28"/>
        </w:rPr>
        <w:t>При получении документов организатор аукциона проверяет правильность заполнения заявки и других документов. При соответствии предъявленных документов требованиям настоящего Положения заявка регистрируется в журнале приема заявок с указанием даты и времени подачи документов. Заявителю после регистрации выдается копия заявки, с указанием даты ее регистрации и Ф.И.О. должностного лица, принявшего заявку.</w:t>
      </w:r>
    </w:p>
    <w:p w:rsidR="00485A17" w:rsidRPr="00485A17" w:rsidRDefault="00485A17" w:rsidP="00485A17">
      <w:pPr>
        <w:pStyle w:val="20"/>
        <w:shd w:val="clear" w:color="auto" w:fill="auto"/>
        <w:tabs>
          <w:tab w:val="left" w:pos="0"/>
        </w:tabs>
        <w:spacing w:before="0" w:line="240" w:lineRule="auto"/>
        <w:ind w:firstLine="851"/>
        <w:rPr>
          <w:sz w:val="28"/>
          <w:szCs w:val="28"/>
        </w:rPr>
      </w:pPr>
      <w:r w:rsidRPr="00485A17">
        <w:rPr>
          <w:b/>
          <w:sz w:val="28"/>
          <w:szCs w:val="28"/>
        </w:rPr>
        <w:t>3.4.</w:t>
      </w:r>
      <w:r w:rsidRPr="00485A17">
        <w:rPr>
          <w:sz w:val="28"/>
          <w:szCs w:val="28"/>
        </w:rPr>
        <w:t xml:space="preserve"> По истечении срока, указанного в информационном извещении, прием документов прекращается.</w:t>
      </w:r>
    </w:p>
    <w:p w:rsidR="00485A17" w:rsidRPr="00485A17" w:rsidRDefault="00485A17" w:rsidP="00485A17">
      <w:pPr>
        <w:pStyle w:val="20"/>
        <w:numPr>
          <w:ilvl w:val="1"/>
          <w:numId w:val="5"/>
        </w:numPr>
        <w:shd w:val="clear" w:color="auto" w:fill="auto"/>
        <w:tabs>
          <w:tab w:val="left" w:pos="0"/>
          <w:tab w:val="left" w:pos="1054"/>
        </w:tabs>
        <w:spacing w:before="0" w:line="240" w:lineRule="auto"/>
        <w:ind w:left="0" w:firstLine="851"/>
        <w:rPr>
          <w:sz w:val="28"/>
          <w:szCs w:val="28"/>
        </w:rPr>
      </w:pPr>
      <w:r w:rsidRPr="00485A17">
        <w:rPr>
          <w:sz w:val="28"/>
          <w:szCs w:val="28"/>
        </w:rPr>
        <w:t>Для участия в аукционе претендент вносит задаток на указанный организатором аукциона</w:t>
      </w:r>
      <w:r>
        <w:rPr>
          <w:sz w:val="28"/>
          <w:szCs w:val="28"/>
        </w:rPr>
        <w:t xml:space="preserve"> </w:t>
      </w:r>
      <w:r w:rsidRPr="00485A17">
        <w:rPr>
          <w:sz w:val="28"/>
          <w:szCs w:val="28"/>
        </w:rPr>
        <w:t>счет.</w:t>
      </w:r>
    </w:p>
    <w:p w:rsidR="00485A17" w:rsidRPr="00485A17" w:rsidRDefault="00485A17" w:rsidP="00485A17">
      <w:pPr>
        <w:pStyle w:val="20"/>
        <w:numPr>
          <w:ilvl w:val="1"/>
          <w:numId w:val="5"/>
        </w:numPr>
        <w:shd w:val="clear" w:color="auto" w:fill="auto"/>
        <w:tabs>
          <w:tab w:val="left" w:pos="0"/>
          <w:tab w:val="left" w:pos="1054"/>
        </w:tabs>
        <w:spacing w:before="0" w:line="240" w:lineRule="auto"/>
        <w:ind w:left="0" w:firstLine="851"/>
        <w:rPr>
          <w:sz w:val="28"/>
          <w:szCs w:val="28"/>
        </w:rPr>
      </w:pPr>
      <w:r w:rsidRPr="00485A17">
        <w:rPr>
          <w:sz w:val="28"/>
          <w:szCs w:val="28"/>
        </w:rPr>
        <w:t>Заявителю может быть отказано в участии в аукционе, если:</w:t>
      </w:r>
    </w:p>
    <w:p w:rsidR="00485A17" w:rsidRPr="00485A17" w:rsidRDefault="00485A17" w:rsidP="00485A17">
      <w:pPr>
        <w:pStyle w:val="20"/>
        <w:numPr>
          <w:ilvl w:val="0"/>
          <w:numId w:val="3"/>
        </w:numPr>
        <w:shd w:val="clear" w:color="auto" w:fill="auto"/>
        <w:tabs>
          <w:tab w:val="left" w:pos="0"/>
          <w:tab w:val="left" w:pos="913"/>
        </w:tabs>
        <w:spacing w:before="0" w:line="240" w:lineRule="auto"/>
        <w:ind w:firstLine="851"/>
        <w:rPr>
          <w:sz w:val="28"/>
          <w:szCs w:val="28"/>
        </w:rPr>
      </w:pPr>
      <w:r w:rsidRPr="00485A17">
        <w:rPr>
          <w:sz w:val="28"/>
          <w:szCs w:val="28"/>
        </w:rPr>
        <w:t>лицо, подавшее заявку, не предоставило в срок, указанный в информационном извещении о проведении аукциона, обязательных документов, предусмотренных настоящим Порядком;</w:t>
      </w:r>
    </w:p>
    <w:p w:rsidR="00485A17" w:rsidRPr="00485A17" w:rsidRDefault="00485A17" w:rsidP="00485A17">
      <w:pPr>
        <w:pStyle w:val="20"/>
        <w:numPr>
          <w:ilvl w:val="0"/>
          <w:numId w:val="3"/>
        </w:numPr>
        <w:shd w:val="clear" w:color="auto" w:fill="auto"/>
        <w:tabs>
          <w:tab w:val="left" w:pos="0"/>
          <w:tab w:val="left" w:pos="913"/>
        </w:tabs>
        <w:spacing w:before="0" w:line="240" w:lineRule="auto"/>
        <w:ind w:firstLine="851"/>
        <w:rPr>
          <w:sz w:val="28"/>
          <w:szCs w:val="28"/>
        </w:rPr>
      </w:pPr>
      <w:r w:rsidRPr="00485A17">
        <w:rPr>
          <w:sz w:val="28"/>
          <w:szCs w:val="28"/>
        </w:rPr>
        <w:t>в случае не</w:t>
      </w:r>
      <w:r>
        <w:rPr>
          <w:sz w:val="28"/>
          <w:szCs w:val="28"/>
        </w:rPr>
        <w:t xml:space="preserve"> </w:t>
      </w:r>
      <w:r w:rsidRPr="00485A17">
        <w:rPr>
          <w:sz w:val="28"/>
          <w:szCs w:val="28"/>
        </w:rPr>
        <w:t>подтверждения поступления денежных средств в качестве обеспечения заявки на участие в аукционе (задатка) на счет, указанный в извещении о проведении аукциона, на день окончания приема документов для участия в аукционе;</w:t>
      </w:r>
    </w:p>
    <w:p w:rsidR="00485A17" w:rsidRPr="00485A17" w:rsidRDefault="00485A17" w:rsidP="00485A17">
      <w:pPr>
        <w:pStyle w:val="20"/>
        <w:shd w:val="clear" w:color="auto" w:fill="auto"/>
        <w:tabs>
          <w:tab w:val="left" w:pos="0"/>
        </w:tabs>
        <w:spacing w:before="0" w:line="240" w:lineRule="auto"/>
        <w:ind w:firstLine="851"/>
        <w:rPr>
          <w:sz w:val="28"/>
          <w:szCs w:val="28"/>
        </w:rPr>
      </w:pPr>
      <w:r w:rsidRPr="00485A17">
        <w:rPr>
          <w:sz w:val="28"/>
          <w:szCs w:val="28"/>
        </w:rPr>
        <w:t>Отказ в допуске к участию в аукционе по иным основаниям не допускается.</w:t>
      </w:r>
    </w:p>
    <w:p w:rsidR="00485A17" w:rsidRPr="00485A17" w:rsidRDefault="00485A17" w:rsidP="00485A17">
      <w:pPr>
        <w:pStyle w:val="20"/>
        <w:numPr>
          <w:ilvl w:val="1"/>
          <w:numId w:val="5"/>
        </w:numPr>
        <w:shd w:val="clear" w:color="auto" w:fill="auto"/>
        <w:tabs>
          <w:tab w:val="left" w:pos="0"/>
        </w:tabs>
        <w:spacing w:before="0" w:line="240" w:lineRule="auto"/>
        <w:ind w:left="0" w:firstLine="851"/>
        <w:rPr>
          <w:sz w:val="28"/>
          <w:szCs w:val="28"/>
        </w:rPr>
      </w:pPr>
      <w:r w:rsidRPr="00485A17">
        <w:rPr>
          <w:sz w:val="28"/>
          <w:szCs w:val="28"/>
        </w:rPr>
        <w:t>Организатор аукциона обязан вернуть задаток претенденту, не допущенному к участию в аукционе, в течение десяти банковских дней со дня поступления заявки.</w:t>
      </w:r>
    </w:p>
    <w:p w:rsidR="00485A17" w:rsidRDefault="00485A17" w:rsidP="00485A17">
      <w:pPr>
        <w:pStyle w:val="20"/>
        <w:numPr>
          <w:ilvl w:val="1"/>
          <w:numId w:val="5"/>
        </w:numPr>
        <w:shd w:val="clear" w:color="auto" w:fill="auto"/>
        <w:tabs>
          <w:tab w:val="left" w:pos="0"/>
        </w:tabs>
        <w:spacing w:before="0" w:after="267" w:line="240" w:lineRule="auto"/>
        <w:ind w:left="0" w:firstLine="851"/>
        <w:rPr>
          <w:sz w:val="28"/>
          <w:szCs w:val="28"/>
        </w:rPr>
      </w:pPr>
      <w:r w:rsidRPr="00485A17">
        <w:rPr>
          <w:sz w:val="28"/>
          <w:szCs w:val="28"/>
        </w:rPr>
        <w:t>Претендент аукциона имеет право отозвать свою заявку до дня окончания срока приема заявок, сообщив об этом (в письменной форме) организатору аукциона. Организатор аукциона обязан возвратить внесенный задаток претенденту в течение десяти банковских дней со дня регистрации отзыва заявки в журнале приема заявок. В случае отзыва претендентом аукциона заявки позднее дня окончания срока приема заявок, денежные средства (задаток) за участие в аукционе ему возвращаются в порядке, установленном для участников аукциона.</w:t>
      </w:r>
    </w:p>
    <w:p w:rsidR="00485A17" w:rsidRDefault="00485A17" w:rsidP="00485A17">
      <w:pPr>
        <w:pStyle w:val="20"/>
        <w:numPr>
          <w:ilvl w:val="0"/>
          <w:numId w:val="5"/>
        </w:numPr>
        <w:shd w:val="clear" w:color="auto" w:fill="auto"/>
        <w:tabs>
          <w:tab w:val="left" w:pos="0"/>
        </w:tabs>
        <w:spacing w:before="0" w:after="267" w:line="240" w:lineRule="auto"/>
        <w:jc w:val="center"/>
        <w:rPr>
          <w:b/>
          <w:sz w:val="28"/>
          <w:szCs w:val="28"/>
        </w:rPr>
      </w:pPr>
      <w:r w:rsidRPr="00485A17">
        <w:rPr>
          <w:b/>
          <w:sz w:val="28"/>
          <w:szCs w:val="28"/>
        </w:rPr>
        <w:t>Порядок проведения аукциона.</w:t>
      </w:r>
    </w:p>
    <w:p w:rsidR="00524A24" w:rsidRPr="003561BF" w:rsidRDefault="00524A24" w:rsidP="003561BF">
      <w:pPr>
        <w:pStyle w:val="20"/>
        <w:numPr>
          <w:ilvl w:val="1"/>
          <w:numId w:val="1"/>
        </w:numPr>
        <w:shd w:val="clear" w:color="auto" w:fill="auto"/>
        <w:tabs>
          <w:tab w:val="left" w:pos="0"/>
        </w:tabs>
        <w:spacing w:before="0" w:line="240" w:lineRule="auto"/>
        <w:ind w:left="0" w:firstLine="851"/>
        <w:rPr>
          <w:sz w:val="28"/>
          <w:szCs w:val="28"/>
        </w:rPr>
      </w:pPr>
      <w:r w:rsidRPr="003561BF">
        <w:rPr>
          <w:sz w:val="28"/>
          <w:szCs w:val="28"/>
        </w:rPr>
        <w:t>Аукцион проводится в день, указанный в извещении о проведении аукциона и может проводиться по одному или по нескольким лотам (адрес размещения нестационарного торгового объекта).</w:t>
      </w:r>
    </w:p>
    <w:p w:rsidR="00524A24" w:rsidRPr="003561BF" w:rsidRDefault="00524A24" w:rsidP="003561BF">
      <w:pPr>
        <w:pStyle w:val="20"/>
        <w:numPr>
          <w:ilvl w:val="1"/>
          <w:numId w:val="1"/>
        </w:numPr>
        <w:shd w:val="clear" w:color="auto" w:fill="auto"/>
        <w:tabs>
          <w:tab w:val="left" w:pos="0"/>
        </w:tabs>
        <w:spacing w:before="0" w:line="240" w:lineRule="auto"/>
        <w:ind w:left="0" w:firstLine="851"/>
        <w:rPr>
          <w:sz w:val="28"/>
          <w:szCs w:val="28"/>
        </w:rPr>
      </w:pPr>
      <w:r w:rsidRPr="003561BF">
        <w:rPr>
          <w:sz w:val="28"/>
          <w:szCs w:val="28"/>
        </w:rPr>
        <w:t>Аукцион ведет аукционист, назначенный из состава комиссии.</w:t>
      </w:r>
    </w:p>
    <w:p w:rsidR="00524A24" w:rsidRPr="003561BF" w:rsidRDefault="00524A24" w:rsidP="003561BF">
      <w:pPr>
        <w:pStyle w:val="20"/>
        <w:numPr>
          <w:ilvl w:val="1"/>
          <w:numId w:val="1"/>
        </w:numPr>
        <w:shd w:val="clear" w:color="auto" w:fill="auto"/>
        <w:tabs>
          <w:tab w:val="left" w:pos="0"/>
        </w:tabs>
        <w:spacing w:before="0" w:line="240" w:lineRule="auto"/>
        <w:ind w:left="0" w:firstLine="851"/>
        <w:rPr>
          <w:sz w:val="28"/>
          <w:szCs w:val="28"/>
        </w:rPr>
      </w:pPr>
      <w:r w:rsidRPr="003561BF">
        <w:rPr>
          <w:sz w:val="28"/>
          <w:szCs w:val="28"/>
        </w:rPr>
        <w:lastRenderedPageBreak/>
        <w:t>Участникам аукциона выдаются пронумерованные таблички, которые участники поднимают после оглашения очередного размера платы за право на размещение нестационарного торгового объекта торговли по конкретному лоту.</w:t>
      </w:r>
    </w:p>
    <w:p w:rsidR="00524A24" w:rsidRPr="003561BF" w:rsidRDefault="00524A24" w:rsidP="003561BF">
      <w:pPr>
        <w:pStyle w:val="20"/>
        <w:numPr>
          <w:ilvl w:val="1"/>
          <w:numId w:val="1"/>
        </w:numPr>
        <w:shd w:val="clear" w:color="auto" w:fill="auto"/>
        <w:tabs>
          <w:tab w:val="left" w:pos="0"/>
        </w:tabs>
        <w:spacing w:before="0" w:line="240" w:lineRule="auto"/>
        <w:ind w:left="0" w:firstLine="851"/>
        <w:rPr>
          <w:sz w:val="28"/>
          <w:szCs w:val="28"/>
        </w:rPr>
      </w:pPr>
      <w:r w:rsidRPr="003561BF">
        <w:rPr>
          <w:sz w:val="28"/>
          <w:szCs w:val="28"/>
        </w:rPr>
        <w:t>Аукцион начинается с оглашения аукционистом наименования лота, краткой характеристики площадки для размещения нестационарного торгового объекта, начальной цены приобретения права на размещение нестационарного торгового объекта, а также «шага аукциона».</w:t>
      </w:r>
    </w:p>
    <w:p w:rsidR="00524A24" w:rsidRPr="003561BF" w:rsidRDefault="00524A24" w:rsidP="003561BF">
      <w:pPr>
        <w:pStyle w:val="20"/>
        <w:numPr>
          <w:ilvl w:val="1"/>
          <w:numId w:val="1"/>
        </w:numPr>
        <w:shd w:val="clear" w:color="auto" w:fill="auto"/>
        <w:tabs>
          <w:tab w:val="left" w:pos="0"/>
        </w:tabs>
        <w:spacing w:before="0" w:line="240" w:lineRule="auto"/>
        <w:ind w:left="0" w:firstLine="851"/>
        <w:rPr>
          <w:sz w:val="28"/>
          <w:szCs w:val="28"/>
        </w:rPr>
      </w:pPr>
      <w:r w:rsidRPr="003561BF">
        <w:rPr>
          <w:sz w:val="28"/>
          <w:szCs w:val="28"/>
        </w:rPr>
        <w:t>В процессе торгов аукционист называет цену, а участники сигнализируют о готовности приобрести право на размещение нестационарного торгового объекта путем поднятия табличек с номерами участников.</w:t>
      </w:r>
    </w:p>
    <w:p w:rsidR="00524A24" w:rsidRPr="003561BF" w:rsidRDefault="00524A24" w:rsidP="003561BF">
      <w:pPr>
        <w:pStyle w:val="20"/>
        <w:numPr>
          <w:ilvl w:val="1"/>
          <w:numId w:val="1"/>
        </w:numPr>
        <w:shd w:val="clear" w:color="auto" w:fill="auto"/>
        <w:tabs>
          <w:tab w:val="left" w:pos="0"/>
        </w:tabs>
        <w:spacing w:before="0" w:line="240" w:lineRule="auto"/>
        <w:ind w:left="0" w:firstLine="851"/>
        <w:rPr>
          <w:sz w:val="28"/>
          <w:szCs w:val="28"/>
        </w:rPr>
      </w:pPr>
      <w:r w:rsidRPr="003561BF">
        <w:rPr>
          <w:sz w:val="28"/>
          <w:szCs w:val="28"/>
        </w:rPr>
        <w:t>После объявления очередной цены аукционист называет участника, который первым поднял табличку с номером участника. Затем аукционист предлагает участникам повысить цену не менее чем на «шаг аукциона».</w:t>
      </w:r>
    </w:p>
    <w:p w:rsidR="00524A24" w:rsidRPr="003561BF" w:rsidRDefault="00524A24" w:rsidP="003561BF">
      <w:pPr>
        <w:pStyle w:val="20"/>
        <w:numPr>
          <w:ilvl w:val="1"/>
          <w:numId w:val="1"/>
        </w:numPr>
        <w:shd w:val="clear" w:color="auto" w:fill="auto"/>
        <w:tabs>
          <w:tab w:val="left" w:pos="0"/>
        </w:tabs>
        <w:spacing w:before="0" w:line="240" w:lineRule="auto"/>
        <w:ind w:left="0" w:firstLine="851"/>
        <w:rPr>
          <w:sz w:val="28"/>
          <w:szCs w:val="28"/>
        </w:rPr>
      </w:pPr>
      <w:r w:rsidRPr="003561BF">
        <w:rPr>
          <w:sz w:val="28"/>
          <w:szCs w:val="28"/>
        </w:rPr>
        <w:t>При отсутствии участников, готовых предложить более высокую цену, аукционист повторяет последнюю предложенную цену три раза.</w:t>
      </w:r>
    </w:p>
    <w:p w:rsidR="00524A24" w:rsidRPr="003561BF" w:rsidRDefault="00524A24" w:rsidP="003561BF">
      <w:pPr>
        <w:pStyle w:val="20"/>
        <w:numPr>
          <w:ilvl w:val="1"/>
          <w:numId w:val="1"/>
        </w:numPr>
        <w:shd w:val="clear" w:color="auto" w:fill="auto"/>
        <w:tabs>
          <w:tab w:val="left" w:pos="0"/>
        </w:tabs>
        <w:spacing w:before="0" w:line="240" w:lineRule="auto"/>
        <w:ind w:left="0" w:firstLine="851"/>
        <w:rPr>
          <w:sz w:val="28"/>
          <w:szCs w:val="28"/>
        </w:rPr>
      </w:pPr>
      <w:r w:rsidRPr="003561BF">
        <w:rPr>
          <w:sz w:val="28"/>
          <w:szCs w:val="28"/>
        </w:rPr>
        <w:t>Аукцион по одному из лотов завершается, когда после объявления очередной цены ни один из участников не поднял табличку с номером участника. Победителем аукциона по каждому лоту становится участник, табличка с номером которого была названа аукционистом последней.</w:t>
      </w:r>
    </w:p>
    <w:p w:rsidR="00524A24" w:rsidRDefault="00524A24" w:rsidP="002E5A9C">
      <w:pPr>
        <w:pStyle w:val="20"/>
        <w:numPr>
          <w:ilvl w:val="1"/>
          <w:numId w:val="1"/>
        </w:numPr>
        <w:shd w:val="clear" w:color="auto" w:fill="auto"/>
        <w:tabs>
          <w:tab w:val="left" w:pos="0"/>
        </w:tabs>
        <w:spacing w:before="0" w:line="240" w:lineRule="auto"/>
        <w:ind w:left="0" w:firstLine="851"/>
        <w:rPr>
          <w:sz w:val="28"/>
          <w:szCs w:val="28"/>
        </w:rPr>
      </w:pPr>
      <w:r w:rsidRPr="003561BF">
        <w:rPr>
          <w:sz w:val="28"/>
          <w:szCs w:val="28"/>
        </w:rPr>
        <w:t>После завершения аукциона аукционист объявляет о приобретении права на размещение нестационарного торгового объекта торговли, называет продажную цену и номер таблички победителя аукциона.</w:t>
      </w:r>
    </w:p>
    <w:p w:rsidR="002E5A9C" w:rsidRPr="003561BF" w:rsidRDefault="002E5A9C" w:rsidP="002E5A9C">
      <w:pPr>
        <w:pStyle w:val="20"/>
        <w:shd w:val="clear" w:color="auto" w:fill="auto"/>
        <w:tabs>
          <w:tab w:val="left" w:pos="0"/>
        </w:tabs>
        <w:spacing w:before="0" w:line="240" w:lineRule="auto"/>
        <w:ind w:left="851"/>
        <w:rPr>
          <w:sz w:val="28"/>
          <w:szCs w:val="28"/>
        </w:rPr>
      </w:pPr>
    </w:p>
    <w:p w:rsidR="002E5A9C" w:rsidRDefault="002E5A9C" w:rsidP="002E5A9C">
      <w:pPr>
        <w:pStyle w:val="20"/>
        <w:numPr>
          <w:ilvl w:val="0"/>
          <w:numId w:val="1"/>
        </w:numPr>
        <w:shd w:val="clear" w:color="auto" w:fill="auto"/>
        <w:tabs>
          <w:tab w:val="left" w:pos="0"/>
        </w:tabs>
        <w:spacing w:before="0" w:line="240" w:lineRule="auto"/>
        <w:jc w:val="center"/>
        <w:rPr>
          <w:b/>
          <w:sz w:val="28"/>
          <w:szCs w:val="28"/>
        </w:rPr>
      </w:pPr>
      <w:r w:rsidRPr="002E5A9C">
        <w:rPr>
          <w:b/>
          <w:sz w:val="28"/>
          <w:szCs w:val="28"/>
        </w:rPr>
        <w:t>Оформление результатов аукциона.</w:t>
      </w:r>
    </w:p>
    <w:p w:rsidR="002E5A9C" w:rsidRPr="002E5A9C" w:rsidRDefault="002E5A9C" w:rsidP="002E5A9C">
      <w:pPr>
        <w:pStyle w:val="20"/>
        <w:numPr>
          <w:ilvl w:val="1"/>
          <w:numId w:val="1"/>
        </w:numPr>
        <w:shd w:val="clear" w:color="auto" w:fill="auto"/>
        <w:tabs>
          <w:tab w:val="left" w:pos="0"/>
        </w:tabs>
        <w:spacing w:before="0" w:line="240" w:lineRule="auto"/>
        <w:ind w:left="0" w:firstLine="851"/>
        <w:rPr>
          <w:sz w:val="28"/>
          <w:szCs w:val="28"/>
        </w:rPr>
      </w:pPr>
      <w:r w:rsidRPr="002E5A9C">
        <w:rPr>
          <w:sz w:val="28"/>
          <w:szCs w:val="28"/>
        </w:rPr>
        <w:t xml:space="preserve">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2-х экземплярах, один из которых передается победителю, </w:t>
      </w:r>
      <w:r>
        <w:rPr>
          <w:sz w:val="28"/>
          <w:szCs w:val="28"/>
        </w:rPr>
        <w:t>второй</w:t>
      </w:r>
      <w:r w:rsidRPr="002E5A9C">
        <w:rPr>
          <w:sz w:val="28"/>
          <w:szCs w:val="28"/>
        </w:rPr>
        <w:t xml:space="preserve"> - организатору аукциона. В протоколе указывается:</w:t>
      </w:r>
    </w:p>
    <w:p w:rsidR="002E5A9C" w:rsidRPr="002E5A9C" w:rsidRDefault="002E5A9C" w:rsidP="002E5A9C">
      <w:pPr>
        <w:pStyle w:val="20"/>
        <w:numPr>
          <w:ilvl w:val="0"/>
          <w:numId w:val="3"/>
        </w:numPr>
        <w:shd w:val="clear" w:color="auto" w:fill="auto"/>
        <w:tabs>
          <w:tab w:val="left" w:pos="0"/>
          <w:tab w:val="left" w:pos="962"/>
        </w:tabs>
        <w:spacing w:before="0" w:line="240" w:lineRule="auto"/>
        <w:ind w:firstLine="851"/>
        <w:rPr>
          <w:sz w:val="28"/>
          <w:szCs w:val="28"/>
        </w:rPr>
      </w:pPr>
      <w:r w:rsidRPr="002E5A9C">
        <w:rPr>
          <w:sz w:val="28"/>
          <w:szCs w:val="28"/>
        </w:rPr>
        <w:t>место (адрес) размещения нестационарного торгового объекта;</w:t>
      </w:r>
    </w:p>
    <w:p w:rsidR="002E5A9C" w:rsidRPr="002E5A9C" w:rsidRDefault="002E5A9C" w:rsidP="002E5A9C">
      <w:pPr>
        <w:pStyle w:val="20"/>
        <w:numPr>
          <w:ilvl w:val="0"/>
          <w:numId w:val="3"/>
        </w:numPr>
        <w:shd w:val="clear" w:color="auto" w:fill="auto"/>
        <w:tabs>
          <w:tab w:val="left" w:pos="0"/>
          <w:tab w:val="left" w:pos="962"/>
        </w:tabs>
        <w:spacing w:before="0" w:line="240" w:lineRule="auto"/>
        <w:ind w:firstLine="851"/>
        <w:rPr>
          <w:sz w:val="28"/>
          <w:szCs w:val="28"/>
        </w:rPr>
      </w:pPr>
      <w:r w:rsidRPr="002E5A9C">
        <w:rPr>
          <w:sz w:val="28"/>
          <w:szCs w:val="28"/>
        </w:rPr>
        <w:t>имя (наименование) победителя;</w:t>
      </w:r>
    </w:p>
    <w:p w:rsidR="002E5A9C" w:rsidRPr="002E5A9C" w:rsidRDefault="002E5A9C" w:rsidP="002E5A9C">
      <w:pPr>
        <w:pStyle w:val="20"/>
        <w:numPr>
          <w:ilvl w:val="0"/>
          <w:numId w:val="3"/>
        </w:numPr>
        <w:shd w:val="clear" w:color="auto" w:fill="auto"/>
        <w:tabs>
          <w:tab w:val="left" w:pos="0"/>
          <w:tab w:val="left" w:pos="962"/>
        </w:tabs>
        <w:spacing w:before="0" w:line="240" w:lineRule="auto"/>
        <w:ind w:firstLine="851"/>
        <w:rPr>
          <w:sz w:val="28"/>
          <w:szCs w:val="28"/>
        </w:rPr>
      </w:pPr>
      <w:r w:rsidRPr="002E5A9C">
        <w:rPr>
          <w:sz w:val="28"/>
          <w:szCs w:val="28"/>
        </w:rPr>
        <w:t>цена лота;</w:t>
      </w:r>
    </w:p>
    <w:p w:rsidR="002E5A9C" w:rsidRPr="002E5A9C" w:rsidRDefault="002E5A9C" w:rsidP="002E5A9C">
      <w:pPr>
        <w:pStyle w:val="20"/>
        <w:numPr>
          <w:ilvl w:val="0"/>
          <w:numId w:val="3"/>
        </w:numPr>
        <w:shd w:val="clear" w:color="auto" w:fill="auto"/>
        <w:tabs>
          <w:tab w:val="left" w:pos="0"/>
          <w:tab w:val="left" w:pos="942"/>
        </w:tabs>
        <w:spacing w:before="0" w:line="240" w:lineRule="auto"/>
        <w:ind w:firstLine="851"/>
        <w:rPr>
          <w:sz w:val="28"/>
          <w:szCs w:val="28"/>
        </w:rPr>
      </w:pPr>
      <w:r w:rsidRPr="002E5A9C">
        <w:rPr>
          <w:sz w:val="28"/>
          <w:szCs w:val="28"/>
        </w:rPr>
        <w:t>обязанности победителя по заключению договора на право размещения нестационарного торгового объекта;</w:t>
      </w:r>
    </w:p>
    <w:p w:rsidR="002E5A9C" w:rsidRPr="002E5A9C" w:rsidRDefault="002E5A9C" w:rsidP="002E5A9C">
      <w:pPr>
        <w:pStyle w:val="20"/>
        <w:numPr>
          <w:ilvl w:val="0"/>
          <w:numId w:val="3"/>
        </w:numPr>
        <w:shd w:val="clear" w:color="auto" w:fill="auto"/>
        <w:tabs>
          <w:tab w:val="left" w:pos="0"/>
          <w:tab w:val="left" w:pos="942"/>
        </w:tabs>
        <w:spacing w:before="0" w:line="240" w:lineRule="auto"/>
        <w:ind w:firstLine="851"/>
        <w:rPr>
          <w:sz w:val="28"/>
          <w:szCs w:val="28"/>
        </w:rPr>
      </w:pPr>
      <w:r w:rsidRPr="002E5A9C">
        <w:rPr>
          <w:sz w:val="28"/>
          <w:szCs w:val="28"/>
        </w:rPr>
        <w:t>срок внесения полной стоимости приобретенного права размещения нестационарного торгового объекта торговли, который составляет пять банковских дней со дня подписания протокола.</w:t>
      </w:r>
    </w:p>
    <w:p w:rsidR="002E5A9C" w:rsidRPr="002E5A9C" w:rsidRDefault="002E5A9C" w:rsidP="002E5A9C">
      <w:pPr>
        <w:pStyle w:val="20"/>
        <w:numPr>
          <w:ilvl w:val="1"/>
          <w:numId w:val="1"/>
        </w:numPr>
        <w:shd w:val="clear" w:color="auto" w:fill="auto"/>
        <w:tabs>
          <w:tab w:val="left" w:pos="0"/>
        </w:tabs>
        <w:spacing w:before="0" w:line="240" w:lineRule="auto"/>
        <w:ind w:left="0" w:firstLine="851"/>
        <w:rPr>
          <w:sz w:val="28"/>
          <w:szCs w:val="28"/>
        </w:rPr>
      </w:pPr>
      <w:r w:rsidRPr="002E5A9C">
        <w:rPr>
          <w:sz w:val="28"/>
          <w:szCs w:val="28"/>
        </w:rPr>
        <w:t>Протокол о результатах аукциона является основанием для заключения победителем аукциона договора на право размещения нестационарного торгового объекта.</w:t>
      </w:r>
    </w:p>
    <w:p w:rsidR="002E5A9C" w:rsidRPr="002E5A9C" w:rsidRDefault="002E5A9C" w:rsidP="002E5A9C">
      <w:pPr>
        <w:pStyle w:val="20"/>
        <w:numPr>
          <w:ilvl w:val="1"/>
          <w:numId w:val="1"/>
        </w:numPr>
        <w:shd w:val="clear" w:color="auto" w:fill="auto"/>
        <w:tabs>
          <w:tab w:val="left" w:pos="0"/>
        </w:tabs>
        <w:spacing w:before="0" w:line="240" w:lineRule="auto"/>
        <w:ind w:left="0" w:firstLine="851"/>
        <w:rPr>
          <w:sz w:val="28"/>
          <w:szCs w:val="28"/>
        </w:rPr>
      </w:pPr>
      <w:r w:rsidRPr="002E5A9C">
        <w:rPr>
          <w:sz w:val="28"/>
          <w:szCs w:val="28"/>
        </w:rPr>
        <w:t xml:space="preserve">Победитель аукциона обязан заключить договор на право </w:t>
      </w:r>
      <w:r w:rsidRPr="002E5A9C">
        <w:rPr>
          <w:sz w:val="28"/>
          <w:szCs w:val="28"/>
        </w:rPr>
        <w:lastRenderedPageBreak/>
        <w:t>размещения нестационарного торгового объекта с администрацией муниципального образования «</w:t>
      </w:r>
      <w:r>
        <w:rPr>
          <w:sz w:val="28"/>
          <w:szCs w:val="28"/>
        </w:rPr>
        <w:t>Урдомское</w:t>
      </w:r>
      <w:r w:rsidRPr="002E5A9C">
        <w:rPr>
          <w:sz w:val="28"/>
          <w:szCs w:val="28"/>
        </w:rPr>
        <w:t>» в срок не позднее двадцати календарных дней со дня подписания протокола и при условии полной оплаты приобретенного права, что подтверждается копией платежного поручения (квитанции).</w:t>
      </w:r>
    </w:p>
    <w:p w:rsidR="002E5A9C" w:rsidRPr="002E5A9C" w:rsidRDefault="002E5A9C" w:rsidP="002E5A9C">
      <w:pPr>
        <w:pStyle w:val="20"/>
        <w:numPr>
          <w:ilvl w:val="1"/>
          <w:numId w:val="1"/>
        </w:numPr>
        <w:shd w:val="clear" w:color="auto" w:fill="auto"/>
        <w:tabs>
          <w:tab w:val="left" w:pos="0"/>
        </w:tabs>
        <w:spacing w:before="0" w:line="240" w:lineRule="auto"/>
        <w:ind w:left="0" w:firstLine="851"/>
        <w:rPr>
          <w:sz w:val="28"/>
          <w:szCs w:val="28"/>
        </w:rPr>
      </w:pPr>
      <w:r w:rsidRPr="002E5A9C">
        <w:rPr>
          <w:sz w:val="28"/>
          <w:szCs w:val="28"/>
        </w:rPr>
        <w:t>Внесенный победителем аукциона задаток засчитывается в счет оплаты права размещения нестационарного торгового объекта.</w:t>
      </w:r>
    </w:p>
    <w:p w:rsidR="002E5A9C" w:rsidRPr="002E5A9C" w:rsidRDefault="002E5A9C" w:rsidP="002E5A9C">
      <w:pPr>
        <w:pStyle w:val="20"/>
        <w:numPr>
          <w:ilvl w:val="1"/>
          <w:numId w:val="1"/>
        </w:numPr>
        <w:shd w:val="clear" w:color="auto" w:fill="auto"/>
        <w:tabs>
          <w:tab w:val="left" w:pos="0"/>
        </w:tabs>
        <w:spacing w:before="0" w:line="240" w:lineRule="auto"/>
        <w:ind w:left="0" w:firstLine="851"/>
        <w:rPr>
          <w:sz w:val="28"/>
          <w:szCs w:val="28"/>
        </w:rPr>
      </w:pPr>
      <w:r w:rsidRPr="002E5A9C">
        <w:rPr>
          <w:sz w:val="28"/>
          <w:szCs w:val="28"/>
        </w:rPr>
        <w:t>Для оформления договора заявитель представляет организатору торгов:</w:t>
      </w:r>
    </w:p>
    <w:p w:rsidR="002E5A9C" w:rsidRPr="002E5A9C" w:rsidRDefault="002E5A9C" w:rsidP="002E5A9C">
      <w:pPr>
        <w:pStyle w:val="20"/>
        <w:numPr>
          <w:ilvl w:val="0"/>
          <w:numId w:val="3"/>
        </w:numPr>
        <w:shd w:val="clear" w:color="auto" w:fill="auto"/>
        <w:tabs>
          <w:tab w:val="left" w:pos="0"/>
          <w:tab w:val="left" w:pos="934"/>
        </w:tabs>
        <w:spacing w:before="0" w:line="240" w:lineRule="auto"/>
        <w:ind w:firstLine="851"/>
        <w:rPr>
          <w:sz w:val="28"/>
          <w:szCs w:val="28"/>
        </w:rPr>
      </w:pPr>
      <w:r w:rsidRPr="002E5A9C">
        <w:rPr>
          <w:sz w:val="28"/>
          <w:szCs w:val="28"/>
        </w:rPr>
        <w:t>свидетельство о государственной регистрации юридического лица или индивидуального предпринимателя;</w:t>
      </w:r>
    </w:p>
    <w:p w:rsidR="002E5A9C" w:rsidRPr="002E5A9C" w:rsidRDefault="002E5A9C" w:rsidP="002E5A9C">
      <w:pPr>
        <w:pStyle w:val="20"/>
        <w:numPr>
          <w:ilvl w:val="0"/>
          <w:numId w:val="3"/>
        </w:numPr>
        <w:shd w:val="clear" w:color="auto" w:fill="auto"/>
        <w:tabs>
          <w:tab w:val="left" w:pos="0"/>
          <w:tab w:val="left" w:pos="934"/>
        </w:tabs>
        <w:spacing w:before="0" w:line="240" w:lineRule="auto"/>
        <w:ind w:firstLine="851"/>
        <w:rPr>
          <w:sz w:val="28"/>
          <w:szCs w:val="28"/>
        </w:rPr>
      </w:pPr>
      <w:r w:rsidRPr="002E5A9C">
        <w:rPr>
          <w:sz w:val="28"/>
          <w:szCs w:val="28"/>
        </w:rPr>
        <w:t>документы, подтверждающие полномочия руководителя юридического лица действовать от его имени;</w:t>
      </w:r>
    </w:p>
    <w:p w:rsidR="002E5A9C" w:rsidRPr="002E5A9C" w:rsidRDefault="002E5A9C" w:rsidP="002E5A9C">
      <w:pPr>
        <w:pStyle w:val="20"/>
        <w:numPr>
          <w:ilvl w:val="0"/>
          <w:numId w:val="3"/>
        </w:numPr>
        <w:shd w:val="clear" w:color="auto" w:fill="auto"/>
        <w:tabs>
          <w:tab w:val="left" w:pos="0"/>
          <w:tab w:val="left" w:pos="962"/>
        </w:tabs>
        <w:spacing w:before="0" w:line="240" w:lineRule="auto"/>
        <w:ind w:firstLine="851"/>
        <w:rPr>
          <w:sz w:val="28"/>
          <w:szCs w:val="28"/>
        </w:rPr>
      </w:pPr>
      <w:r w:rsidRPr="002E5A9C">
        <w:rPr>
          <w:sz w:val="28"/>
          <w:szCs w:val="28"/>
        </w:rPr>
        <w:t>документ, удостоверяющий личность заявителя.</w:t>
      </w:r>
    </w:p>
    <w:p w:rsidR="002E5A9C" w:rsidRPr="002E5A9C" w:rsidRDefault="002E5A9C" w:rsidP="002E5A9C">
      <w:pPr>
        <w:pStyle w:val="20"/>
        <w:shd w:val="clear" w:color="auto" w:fill="auto"/>
        <w:tabs>
          <w:tab w:val="left" w:pos="0"/>
        </w:tabs>
        <w:spacing w:before="0" w:line="240" w:lineRule="auto"/>
        <w:ind w:firstLine="851"/>
        <w:rPr>
          <w:sz w:val="28"/>
          <w:szCs w:val="28"/>
        </w:rPr>
      </w:pPr>
      <w:r w:rsidRPr="002E5A9C">
        <w:rPr>
          <w:sz w:val="28"/>
          <w:szCs w:val="28"/>
        </w:rPr>
        <w:t>В зависимости от вида нестационарного торгового объекта дополнительно предоставляются копии документов:</w:t>
      </w:r>
    </w:p>
    <w:p w:rsidR="002E5A9C" w:rsidRPr="002E5A9C" w:rsidRDefault="002E5A9C" w:rsidP="002E5A9C">
      <w:pPr>
        <w:pStyle w:val="20"/>
        <w:shd w:val="clear" w:color="auto" w:fill="auto"/>
        <w:tabs>
          <w:tab w:val="left" w:pos="0"/>
        </w:tabs>
        <w:spacing w:before="0" w:line="240" w:lineRule="auto"/>
        <w:ind w:firstLine="851"/>
        <w:rPr>
          <w:sz w:val="28"/>
          <w:szCs w:val="28"/>
        </w:rPr>
      </w:pPr>
      <w:r w:rsidRPr="002E5A9C">
        <w:rPr>
          <w:sz w:val="28"/>
          <w:szCs w:val="28"/>
        </w:rPr>
        <w:t>а)</w:t>
      </w:r>
      <w:r w:rsidRPr="002E5A9C">
        <w:rPr>
          <w:sz w:val="28"/>
          <w:szCs w:val="28"/>
        </w:rPr>
        <w:tab/>
        <w:t>для размещения тележки, лотка или иного специального приспособления (в том числе используемого разносчиками):</w:t>
      </w:r>
    </w:p>
    <w:p w:rsidR="002E5A9C" w:rsidRPr="002E5A9C" w:rsidRDefault="002E5A9C" w:rsidP="002E5A9C">
      <w:pPr>
        <w:pStyle w:val="20"/>
        <w:numPr>
          <w:ilvl w:val="0"/>
          <w:numId w:val="3"/>
        </w:numPr>
        <w:shd w:val="clear" w:color="auto" w:fill="auto"/>
        <w:tabs>
          <w:tab w:val="left" w:pos="0"/>
          <w:tab w:val="left" w:pos="962"/>
        </w:tabs>
        <w:spacing w:before="0" w:line="240" w:lineRule="auto"/>
        <w:ind w:firstLine="851"/>
        <w:rPr>
          <w:sz w:val="28"/>
          <w:szCs w:val="28"/>
        </w:rPr>
      </w:pPr>
      <w:r w:rsidRPr="002E5A9C">
        <w:rPr>
          <w:sz w:val="28"/>
          <w:szCs w:val="28"/>
        </w:rPr>
        <w:t>оригинал и копия договора на вывоз твердых бытовых отходов.</w:t>
      </w:r>
    </w:p>
    <w:p w:rsidR="002E5A9C" w:rsidRPr="002E5A9C" w:rsidRDefault="002E5A9C" w:rsidP="002E5A9C">
      <w:pPr>
        <w:pStyle w:val="20"/>
        <w:shd w:val="clear" w:color="auto" w:fill="auto"/>
        <w:tabs>
          <w:tab w:val="left" w:pos="0"/>
          <w:tab w:val="left" w:pos="1082"/>
        </w:tabs>
        <w:spacing w:before="0" w:line="240" w:lineRule="auto"/>
        <w:ind w:firstLine="851"/>
        <w:rPr>
          <w:sz w:val="28"/>
          <w:szCs w:val="28"/>
        </w:rPr>
      </w:pPr>
      <w:r w:rsidRPr="002E5A9C">
        <w:rPr>
          <w:sz w:val="28"/>
          <w:szCs w:val="28"/>
        </w:rPr>
        <w:t>б)</w:t>
      </w:r>
      <w:r w:rsidRPr="002E5A9C">
        <w:rPr>
          <w:sz w:val="28"/>
          <w:szCs w:val="28"/>
        </w:rPr>
        <w:tab/>
        <w:t>для размещения автомагазина, автолавки, автофургона, сезонного (летнего) кафе:</w:t>
      </w:r>
    </w:p>
    <w:p w:rsidR="002E5A9C" w:rsidRPr="002E5A9C" w:rsidRDefault="002E5A9C" w:rsidP="002E5A9C">
      <w:pPr>
        <w:pStyle w:val="20"/>
        <w:numPr>
          <w:ilvl w:val="0"/>
          <w:numId w:val="3"/>
        </w:numPr>
        <w:shd w:val="clear" w:color="auto" w:fill="auto"/>
        <w:tabs>
          <w:tab w:val="left" w:pos="0"/>
          <w:tab w:val="left" w:pos="962"/>
        </w:tabs>
        <w:spacing w:before="0" w:line="240" w:lineRule="auto"/>
        <w:ind w:firstLine="851"/>
        <w:rPr>
          <w:sz w:val="28"/>
          <w:szCs w:val="28"/>
        </w:rPr>
      </w:pPr>
      <w:r w:rsidRPr="002E5A9C">
        <w:rPr>
          <w:sz w:val="28"/>
          <w:szCs w:val="28"/>
        </w:rPr>
        <w:t>ассортиментный перечень, реализуемой продукции;</w:t>
      </w:r>
    </w:p>
    <w:p w:rsidR="002E5A9C" w:rsidRPr="002E5A9C" w:rsidRDefault="002E5A9C" w:rsidP="002E5A9C">
      <w:pPr>
        <w:pStyle w:val="20"/>
        <w:numPr>
          <w:ilvl w:val="0"/>
          <w:numId w:val="3"/>
        </w:numPr>
        <w:shd w:val="clear" w:color="auto" w:fill="auto"/>
        <w:tabs>
          <w:tab w:val="left" w:pos="0"/>
          <w:tab w:val="left" w:pos="962"/>
        </w:tabs>
        <w:spacing w:before="0" w:line="240" w:lineRule="auto"/>
        <w:ind w:firstLine="851"/>
        <w:rPr>
          <w:sz w:val="28"/>
          <w:szCs w:val="28"/>
        </w:rPr>
      </w:pPr>
      <w:r w:rsidRPr="002E5A9C">
        <w:rPr>
          <w:sz w:val="28"/>
          <w:szCs w:val="28"/>
        </w:rPr>
        <w:t>оригинал и копия документа о регистрации контрольно-кассовой техники;</w:t>
      </w:r>
    </w:p>
    <w:p w:rsidR="002E5A9C" w:rsidRPr="002E5A9C" w:rsidRDefault="002E5A9C" w:rsidP="002E5A9C">
      <w:pPr>
        <w:pStyle w:val="20"/>
        <w:numPr>
          <w:ilvl w:val="0"/>
          <w:numId w:val="3"/>
        </w:numPr>
        <w:shd w:val="clear" w:color="auto" w:fill="auto"/>
        <w:tabs>
          <w:tab w:val="left" w:pos="0"/>
          <w:tab w:val="left" w:pos="962"/>
        </w:tabs>
        <w:spacing w:before="0" w:line="240" w:lineRule="auto"/>
        <w:ind w:firstLine="851"/>
        <w:rPr>
          <w:sz w:val="28"/>
          <w:szCs w:val="28"/>
        </w:rPr>
      </w:pPr>
      <w:r w:rsidRPr="002E5A9C">
        <w:rPr>
          <w:sz w:val="28"/>
          <w:szCs w:val="28"/>
        </w:rPr>
        <w:t>оригинал и копия договора на вывоз твердых бытовых отходов.</w:t>
      </w:r>
    </w:p>
    <w:p w:rsidR="002E5A9C" w:rsidRPr="002E5A9C" w:rsidRDefault="002E5A9C" w:rsidP="002E5A9C">
      <w:pPr>
        <w:pStyle w:val="20"/>
        <w:shd w:val="clear" w:color="auto" w:fill="auto"/>
        <w:tabs>
          <w:tab w:val="left" w:pos="0"/>
        </w:tabs>
        <w:spacing w:before="0" w:line="240" w:lineRule="auto"/>
        <w:ind w:firstLine="851"/>
        <w:rPr>
          <w:sz w:val="28"/>
          <w:szCs w:val="28"/>
        </w:rPr>
      </w:pPr>
      <w:r w:rsidRPr="002E5A9C">
        <w:rPr>
          <w:sz w:val="28"/>
          <w:szCs w:val="28"/>
        </w:rPr>
        <w:t>Оригиналы возвращаются после принятия копий.</w:t>
      </w:r>
    </w:p>
    <w:p w:rsidR="002E5A9C" w:rsidRPr="002E5A9C" w:rsidRDefault="002E5A9C" w:rsidP="002E5A9C">
      <w:pPr>
        <w:pStyle w:val="20"/>
        <w:numPr>
          <w:ilvl w:val="1"/>
          <w:numId w:val="1"/>
        </w:numPr>
        <w:shd w:val="clear" w:color="auto" w:fill="auto"/>
        <w:tabs>
          <w:tab w:val="left" w:pos="0"/>
        </w:tabs>
        <w:spacing w:before="0" w:line="240" w:lineRule="auto"/>
        <w:ind w:left="0" w:firstLine="851"/>
        <w:rPr>
          <w:sz w:val="28"/>
          <w:szCs w:val="28"/>
        </w:rPr>
      </w:pPr>
      <w:r w:rsidRPr="002E5A9C">
        <w:rPr>
          <w:sz w:val="28"/>
          <w:szCs w:val="28"/>
        </w:rPr>
        <w:t>Отказ победителя от подписания протокола об итогах аукциона считается отказом от заключения договора. Право на заключение договора предоставляется участнику аукциона, назвавшему предыдущий размер платы по данному лоту.</w:t>
      </w:r>
    </w:p>
    <w:p w:rsidR="002E5A9C" w:rsidRPr="002E5A9C" w:rsidRDefault="002E5A9C" w:rsidP="002E5A9C">
      <w:pPr>
        <w:pStyle w:val="20"/>
        <w:shd w:val="clear" w:color="auto" w:fill="auto"/>
        <w:tabs>
          <w:tab w:val="left" w:pos="0"/>
        </w:tabs>
        <w:spacing w:before="0" w:line="240" w:lineRule="auto"/>
        <w:ind w:firstLine="851"/>
        <w:rPr>
          <w:sz w:val="28"/>
          <w:szCs w:val="28"/>
        </w:rPr>
      </w:pPr>
      <w:r w:rsidRPr="002E5A9C">
        <w:rPr>
          <w:b/>
          <w:sz w:val="28"/>
          <w:szCs w:val="28"/>
        </w:rPr>
        <w:t>5.7.</w:t>
      </w:r>
      <w:r w:rsidRPr="002E5A9C">
        <w:rPr>
          <w:sz w:val="28"/>
          <w:szCs w:val="28"/>
        </w:rPr>
        <w:t xml:space="preserve"> Если победитель аукциона отказывается, произвести платеж или не вносит его в установленный срок, право на заключение договора получает участник, предложивший предыдущую цену. Если и этот участник отказывается произвести оплату, результаты аукциона по данному объекту признаются недействительными.</w:t>
      </w:r>
    </w:p>
    <w:p w:rsidR="002E5A9C" w:rsidRPr="002E5A9C" w:rsidRDefault="002E5A9C" w:rsidP="002E5A9C">
      <w:pPr>
        <w:pStyle w:val="20"/>
        <w:numPr>
          <w:ilvl w:val="1"/>
          <w:numId w:val="20"/>
        </w:numPr>
        <w:shd w:val="clear" w:color="auto" w:fill="auto"/>
        <w:tabs>
          <w:tab w:val="left" w:pos="0"/>
        </w:tabs>
        <w:spacing w:before="0" w:line="240" w:lineRule="auto"/>
        <w:ind w:left="0" w:firstLine="851"/>
        <w:rPr>
          <w:sz w:val="28"/>
          <w:szCs w:val="28"/>
        </w:rPr>
      </w:pPr>
      <w:r w:rsidRPr="002E5A9C">
        <w:rPr>
          <w:sz w:val="28"/>
          <w:szCs w:val="28"/>
        </w:rPr>
        <w:t>Участникам аукциона, не выигравшим аукцион по лотам, задаток за участие в аукционе возвращается в течении десяти банковских дней после предъявления заявления с указанием реквизитов счета участника аукциона в адрес администрации муниципального образования «</w:t>
      </w:r>
      <w:r>
        <w:rPr>
          <w:sz w:val="28"/>
          <w:szCs w:val="28"/>
        </w:rPr>
        <w:t>Урдомское</w:t>
      </w:r>
      <w:r w:rsidRPr="002E5A9C">
        <w:rPr>
          <w:sz w:val="28"/>
          <w:szCs w:val="28"/>
        </w:rPr>
        <w:t>».</w:t>
      </w:r>
    </w:p>
    <w:p w:rsidR="002E5A9C" w:rsidRPr="002E5A9C" w:rsidRDefault="002E5A9C" w:rsidP="00272E52">
      <w:pPr>
        <w:pStyle w:val="20"/>
        <w:numPr>
          <w:ilvl w:val="1"/>
          <w:numId w:val="20"/>
        </w:numPr>
        <w:shd w:val="clear" w:color="auto" w:fill="auto"/>
        <w:tabs>
          <w:tab w:val="left" w:pos="0"/>
        </w:tabs>
        <w:spacing w:before="0" w:line="240" w:lineRule="auto"/>
        <w:ind w:left="0" w:firstLine="851"/>
        <w:rPr>
          <w:sz w:val="28"/>
          <w:szCs w:val="28"/>
        </w:rPr>
      </w:pPr>
      <w:r w:rsidRPr="002E5A9C">
        <w:rPr>
          <w:sz w:val="28"/>
          <w:szCs w:val="28"/>
        </w:rPr>
        <w:t>Информация о результатах аукциона публикуется организатором аукциона в течение трех дней со дня подписания протокола о результатах аукциона на официальном сайте администрации муниципального образования «</w:t>
      </w:r>
      <w:r>
        <w:rPr>
          <w:sz w:val="28"/>
          <w:szCs w:val="28"/>
        </w:rPr>
        <w:t>Урдомское</w:t>
      </w:r>
      <w:r w:rsidRPr="002E5A9C">
        <w:rPr>
          <w:sz w:val="28"/>
          <w:szCs w:val="28"/>
        </w:rPr>
        <w:t>».</w:t>
      </w:r>
    </w:p>
    <w:p w:rsidR="002E5A9C" w:rsidRPr="002E5A9C" w:rsidRDefault="002E5A9C" w:rsidP="002E5A9C">
      <w:pPr>
        <w:pStyle w:val="20"/>
        <w:shd w:val="clear" w:color="auto" w:fill="auto"/>
        <w:tabs>
          <w:tab w:val="left" w:pos="0"/>
        </w:tabs>
        <w:spacing w:before="0" w:after="267" w:line="240" w:lineRule="auto"/>
        <w:ind w:left="720"/>
        <w:rPr>
          <w:b/>
          <w:sz w:val="28"/>
          <w:szCs w:val="28"/>
        </w:rPr>
      </w:pPr>
    </w:p>
    <w:p w:rsidR="002E5A9C" w:rsidRDefault="002E5A9C" w:rsidP="00E0605B">
      <w:pPr>
        <w:pStyle w:val="20"/>
        <w:numPr>
          <w:ilvl w:val="1"/>
          <w:numId w:val="20"/>
        </w:numPr>
        <w:shd w:val="clear" w:color="auto" w:fill="auto"/>
        <w:tabs>
          <w:tab w:val="left" w:pos="0"/>
        </w:tabs>
        <w:spacing w:before="0" w:line="240" w:lineRule="auto"/>
        <w:ind w:left="0" w:firstLine="851"/>
        <w:rPr>
          <w:sz w:val="28"/>
          <w:szCs w:val="28"/>
        </w:rPr>
      </w:pPr>
      <w:r w:rsidRPr="002E5A9C">
        <w:rPr>
          <w:sz w:val="28"/>
          <w:szCs w:val="28"/>
        </w:rPr>
        <w:lastRenderedPageBreak/>
        <w:t>Документация об аукционе хранится в администрации муниципального образования «</w:t>
      </w:r>
      <w:r w:rsidR="00E0605B">
        <w:rPr>
          <w:sz w:val="28"/>
          <w:szCs w:val="28"/>
        </w:rPr>
        <w:t>Урдомское</w:t>
      </w:r>
      <w:r w:rsidRPr="002E5A9C">
        <w:rPr>
          <w:sz w:val="28"/>
          <w:szCs w:val="28"/>
        </w:rPr>
        <w:t>», являющего организатором аукциона, не менее трех лет</w:t>
      </w:r>
      <w:r w:rsidR="00E0605B">
        <w:rPr>
          <w:sz w:val="28"/>
          <w:szCs w:val="28"/>
        </w:rPr>
        <w:t>.</w:t>
      </w:r>
    </w:p>
    <w:p w:rsidR="00E0605B" w:rsidRDefault="00E0605B" w:rsidP="00E0605B">
      <w:pPr>
        <w:pStyle w:val="a6"/>
        <w:spacing w:after="0" w:line="240" w:lineRule="auto"/>
        <w:rPr>
          <w:sz w:val="28"/>
          <w:szCs w:val="28"/>
        </w:rPr>
      </w:pPr>
    </w:p>
    <w:p w:rsidR="00E0605B" w:rsidRDefault="00E0605B" w:rsidP="00E0605B">
      <w:pPr>
        <w:pStyle w:val="20"/>
        <w:numPr>
          <w:ilvl w:val="0"/>
          <w:numId w:val="20"/>
        </w:numPr>
        <w:shd w:val="clear" w:color="auto" w:fill="auto"/>
        <w:tabs>
          <w:tab w:val="left" w:pos="0"/>
        </w:tabs>
        <w:spacing w:before="0" w:line="240" w:lineRule="auto"/>
        <w:jc w:val="center"/>
        <w:rPr>
          <w:b/>
          <w:sz w:val="28"/>
          <w:szCs w:val="28"/>
        </w:rPr>
      </w:pPr>
      <w:r w:rsidRPr="00E0605B">
        <w:rPr>
          <w:b/>
          <w:sz w:val="28"/>
          <w:szCs w:val="28"/>
        </w:rPr>
        <w:t>Признание аукциона не состоявшимся.</w:t>
      </w:r>
    </w:p>
    <w:p w:rsidR="00E0605B" w:rsidRPr="00E0605B" w:rsidRDefault="00E0605B" w:rsidP="00E0605B">
      <w:pPr>
        <w:pStyle w:val="20"/>
        <w:shd w:val="clear" w:color="auto" w:fill="auto"/>
        <w:tabs>
          <w:tab w:val="left" w:pos="0"/>
        </w:tabs>
        <w:spacing w:before="0" w:line="240" w:lineRule="auto"/>
        <w:ind w:left="360"/>
        <w:rPr>
          <w:b/>
          <w:sz w:val="28"/>
          <w:szCs w:val="28"/>
        </w:rPr>
      </w:pPr>
    </w:p>
    <w:p w:rsidR="00EB1FB3" w:rsidRDefault="00EB1FB3" w:rsidP="00EB1FB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B1FB3">
        <w:rPr>
          <w:rFonts w:ascii="Times New Roman" w:hAnsi="Times New Roman" w:cs="Times New Roman"/>
          <w:b/>
          <w:color w:val="000000"/>
          <w:sz w:val="28"/>
          <w:szCs w:val="28"/>
        </w:rPr>
        <w:t>6.1.</w:t>
      </w:r>
      <w:r>
        <w:rPr>
          <w:rFonts w:ascii="Times New Roman" w:hAnsi="Times New Roman" w:cs="Times New Roman"/>
          <w:color w:val="000000"/>
          <w:sz w:val="28"/>
          <w:szCs w:val="28"/>
        </w:rPr>
        <w:t xml:space="preserve"> Аукцион признается несостоявшимся в случае, если:</w:t>
      </w:r>
    </w:p>
    <w:p w:rsidR="00EB1FB3" w:rsidRDefault="00EB1FB3" w:rsidP="00EB1FB3">
      <w:pPr>
        <w:autoSpaceDE w:val="0"/>
        <w:autoSpaceDN w:val="0"/>
        <w:adjustRightInd w:val="0"/>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на участие в аукционе подана одна заявка;</w:t>
      </w:r>
    </w:p>
    <w:p w:rsidR="00EB1FB3" w:rsidRDefault="00EB1FB3" w:rsidP="00EB1FB3">
      <w:pPr>
        <w:autoSpaceDE w:val="0"/>
        <w:autoSpaceDN w:val="0"/>
        <w:adjustRightInd w:val="0"/>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на участие в аукционе не подано ни одной заявки;</w:t>
      </w:r>
    </w:p>
    <w:p w:rsidR="00EB1FB3" w:rsidRDefault="00EB1FB3" w:rsidP="00EB1FB3">
      <w:pPr>
        <w:autoSpaceDE w:val="0"/>
        <w:autoSpaceDN w:val="0"/>
        <w:adjustRightInd w:val="0"/>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ни один из участников аукциона после троекратного объявления начальной цены предмета аукциона не поднял табличку.</w:t>
      </w:r>
    </w:p>
    <w:p w:rsidR="00EB1FB3" w:rsidRDefault="00EB1FB3" w:rsidP="00EB1FB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B1FB3">
        <w:rPr>
          <w:rFonts w:ascii="Times New Roman" w:hAnsi="Times New Roman" w:cs="Times New Roman"/>
          <w:b/>
          <w:color w:val="000000"/>
          <w:sz w:val="28"/>
          <w:szCs w:val="28"/>
        </w:rPr>
        <w:t>6.2.</w:t>
      </w:r>
      <w:r>
        <w:rPr>
          <w:rFonts w:ascii="Times New Roman" w:hAnsi="Times New Roman" w:cs="Times New Roman"/>
          <w:color w:val="000000"/>
          <w:sz w:val="28"/>
          <w:szCs w:val="28"/>
        </w:rPr>
        <w:t xml:space="preserve"> Задаток не возвращается в случае если:</w:t>
      </w:r>
    </w:p>
    <w:p w:rsidR="00EB1FB3" w:rsidRDefault="00EB1FB3" w:rsidP="00EB1FB3">
      <w:pPr>
        <w:autoSpaceDE w:val="0"/>
        <w:autoSpaceDN w:val="0"/>
        <w:adjustRightInd w:val="0"/>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победитель аукциона уклонился от подписания протокола о результатах аукциона,</w:t>
      </w:r>
    </w:p>
    <w:p w:rsidR="00EB1FB3" w:rsidRDefault="00EB1FB3" w:rsidP="00EB1FB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B1FB3">
        <w:rPr>
          <w:rFonts w:ascii="Times New Roman" w:hAnsi="Times New Roman" w:cs="Times New Roman"/>
          <w:sz w:val="28"/>
          <w:szCs w:val="28"/>
        </w:rPr>
        <w:t xml:space="preserve">- </w:t>
      </w:r>
      <w:r>
        <w:rPr>
          <w:rFonts w:ascii="Times New Roman" w:hAnsi="Times New Roman" w:cs="Times New Roman"/>
          <w:color w:val="000000"/>
          <w:sz w:val="28"/>
          <w:szCs w:val="28"/>
        </w:rPr>
        <w:t>победитель аукциона отказался от заключения договора на право размещения нестационарного торгового объекта либо не заключил договор на право размещения нестационарного торгового объекта с администрацией МО «Урдомское» в срок не позднее двадцати дней со дня подписания протокола.</w:t>
      </w:r>
    </w:p>
    <w:p w:rsidR="00EB1FB3" w:rsidRDefault="00EB1FB3" w:rsidP="00EB1FB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B1FB3">
        <w:rPr>
          <w:rFonts w:ascii="Times New Roman" w:hAnsi="Times New Roman" w:cs="Times New Roman"/>
          <w:b/>
          <w:color w:val="000000"/>
          <w:sz w:val="28"/>
          <w:szCs w:val="28"/>
        </w:rPr>
        <w:t>6.3</w:t>
      </w:r>
      <w:r>
        <w:rPr>
          <w:rFonts w:ascii="Times New Roman" w:hAnsi="Times New Roman" w:cs="Times New Roman"/>
          <w:color w:val="000000"/>
          <w:sz w:val="28"/>
          <w:szCs w:val="28"/>
        </w:rPr>
        <w:t>. В случае признания аукциона несостоявшимся в связи:</w:t>
      </w:r>
    </w:p>
    <w:p w:rsidR="00EB1FB3" w:rsidRDefault="00EB1FB3" w:rsidP="00EB1FB3">
      <w:pPr>
        <w:autoSpaceDE w:val="0"/>
        <w:autoSpaceDN w:val="0"/>
        <w:adjustRightInd w:val="0"/>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с поступлением одной заявки – то повторный аукцион не проводится, договор заключается по начальной цене аукциона с лицом, от которого поступила заявка.</w:t>
      </w:r>
    </w:p>
    <w:p w:rsidR="00EB1FB3" w:rsidRDefault="00EB1FB3" w:rsidP="00EB1FB3">
      <w:pPr>
        <w:autoSpaceDE w:val="0"/>
        <w:autoSpaceDN w:val="0"/>
        <w:adjustRightInd w:val="0"/>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Договор заключается на условиях, указанных в извещении о проведении аукциона и документации об аукционе.</w:t>
      </w:r>
    </w:p>
    <w:p w:rsidR="00EB1FB3" w:rsidRDefault="00EB1FB3" w:rsidP="00EB1FB3">
      <w:pPr>
        <w:autoSpaceDE w:val="0"/>
        <w:autoSpaceDN w:val="0"/>
        <w:adjustRightInd w:val="0"/>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с не поступлением заявок или, если ни один из участников аукциона после троекратного объявления начальной цены лота не поднял табличку, то Комиссия рекомендует провести аукцион повторно или исключить место размещения нестационарных торговых объектов из Схемы.</w:t>
      </w:r>
    </w:p>
    <w:p w:rsidR="00E0605B" w:rsidRPr="002E5A9C" w:rsidRDefault="00EB1FB3" w:rsidP="00EB1FB3">
      <w:pPr>
        <w:pStyle w:val="20"/>
        <w:shd w:val="clear" w:color="auto" w:fill="auto"/>
        <w:tabs>
          <w:tab w:val="left" w:pos="0"/>
        </w:tabs>
        <w:spacing w:before="0" w:line="240" w:lineRule="auto"/>
        <w:ind w:firstLine="851"/>
        <w:rPr>
          <w:sz w:val="28"/>
          <w:szCs w:val="28"/>
        </w:rPr>
      </w:pPr>
      <w:r w:rsidRPr="00EB1FB3">
        <w:rPr>
          <w:b/>
          <w:color w:val="000000"/>
          <w:sz w:val="28"/>
          <w:szCs w:val="28"/>
        </w:rPr>
        <w:t>6.4.</w:t>
      </w:r>
      <w:r>
        <w:rPr>
          <w:color w:val="000000"/>
          <w:sz w:val="28"/>
          <w:szCs w:val="28"/>
        </w:rPr>
        <w:t xml:space="preserve"> Результаты аукциона могут быть обжалованы в судебном порядке.</w:t>
      </w:r>
    </w:p>
    <w:p w:rsidR="006D56A6" w:rsidRDefault="006D56A6" w:rsidP="006D56A6">
      <w:pPr>
        <w:pStyle w:val="20"/>
        <w:shd w:val="clear" w:color="auto" w:fill="auto"/>
        <w:tabs>
          <w:tab w:val="left" w:pos="0"/>
        </w:tabs>
        <w:spacing w:before="0" w:line="240" w:lineRule="auto"/>
        <w:ind w:firstLine="851"/>
        <w:rPr>
          <w:sz w:val="28"/>
          <w:szCs w:val="28"/>
        </w:rPr>
      </w:pPr>
    </w:p>
    <w:p w:rsidR="000927B7" w:rsidRDefault="00FB00B9" w:rsidP="00FB00B9">
      <w:pPr>
        <w:pStyle w:val="20"/>
        <w:numPr>
          <w:ilvl w:val="0"/>
          <w:numId w:val="20"/>
        </w:numPr>
        <w:shd w:val="clear" w:color="auto" w:fill="auto"/>
        <w:tabs>
          <w:tab w:val="left" w:pos="0"/>
        </w:tabs>
        <w:spacing w:before="0" w:line="240" w:lineRule="auto"/>
        <w:jc w:val="center"/>
        <w:rPr>
          <w:b/>
          <w:sz w:val="28"/>
          <w:szCs w:val="28"/>
        </w:rPr>
      </w:pPr>
      <w:r w:rsidRPr="00FB00B9">
        <w:rPr>
          <w:b/>
          <w:sz w:val="28"/>
          <w:szCs w:val="28"/>
        </w:rPr>
        <w:t>Заключение договора на право размещения нестационарного объекта.</w:t>
      </w:r>
    </w:p>
    <w:p w:rsidR="00FB00B9" w:rsidRPr="00FB00B9" w:rsidRDefault="00FB00B9" w:rsidP="00FB00B9">
      <w:pPr>
        <w:pStyle w:val="20"/>
        <w:numPr>
          <w:ilvl w:val="1"/>
          <w:numId w:val="22"/>
        </w:numPr>
        <w:shd w:val="clear" w:color="auto" w:fill="auto"/>
        <w:tabs>
          <w:tab w:val="left" w:pos="1049"/>
        </w:tabs>
        <w:spacing w:before="0" w:line="240" w:lineRule="auto"/>
        <w:ind w:left="0" w:firstLine="851"/>
        <w:rPr>
          <w:sz w:val="28"/>
          <w:szCs w:val="28"/>
        </w:rPr>
      </w:pPr>
      <w:r w:rsidRPr="00FB00B9">
        <w:rPr>
          <w:sz w:val="28"/>
          <w:szCs w:val="28"/>
        </w:rPr>
        <w:t>Договор на право размещения нестационарного торгового объекта заключает с победителем аукцион администрация муниципального образования «</w:t>
      </w:r>
      <w:r>
        <w:rPr>
          <w:sz w:val="28"/>
          <w:szCs w:val="28"/>
        </w:rPr>
        <w:t>Урдомское» в</w:t>
      </w:r>
      <w:r w:rsidRPr="00FB00B9">
        <w:rPr>
          <w:sz w:val="28"/>
          <w:szCs w:val="28"/>
        </w:rPr>
        <w:t xml:space="preserve"> срок не позднее двадцати календарных дней со дня подписания протокола и при условии полной оплаты приобретенного права, что подтверждается копией платежного поручения (квитанции).</w:t>
      </w:r>
    </w:p>
    <w:p w:rsidR="00FB00B9" w:rsidRPr="00FB00B9" w:rsidRDefault="00FB00B9" w:rsidP="00FB00B9">
      <w:pPr>
        <w:pStyle w:val="20"/>
        <w:numPr>
          <w:ilvl w:val="1"/>
          <w:numId w:val="22"/>
        </w:numPr>
        <w:shd w:val="clear" w:color="auto" w:fill="auto"/>
        <w:tabs>
          <w:tab w:val="left" w:pos="1049"/>
        </w:tabs>
        <w:spacing w:before="0" w:line="240" w:lineRule="auto"/>
        <w:ind w:left="0" w:firstLine="851"/>
        <w:rPr>
          <w:sz w:val="28"/>
          <w:szCs w:val="28"/>
        </w:rPr>
      </w:pPr>
      <w:r w:rsidRPr="00FB00B9">
        <w:rPr>
          <w:sz w:val="28"/>
          <w:szCs w:val="28"/>
        </w:rPr>
        <w:t>Расчет платы по договорам на право размещения нестационарного торгового объекта на территории муниципального образования «</w:t>
      </w:r>
      <w:r>
        <w:rPr>
          <w:sz w:val="28"/>
          <w:szCs w:val="28"/>
        </w:rPr>
        <w:t>Урдомское</w:t>
      </w:r>
      <w:r w:rsidRPr="00FB00B9">
        <w:rPr>
          <w:sz w:val="28"/>
          <w:szCs w:val="28"/>
        </w:rPr>
        <w:t>» производится по формуле:</w:t>
      </w:r>
    </w:p>
    <w:p w:rsidR="00337CB9" w:rsidRPr="00337CB9" w:rsidRDefault="00337CB9" w:rsidP="00337CB9">
      <w:pPr>
        <w:autoSpaceDE w:val="0"/>
        <w:autoSpaceDN w:val="0"/>
        <w:adjustRightInd w:val="0"/>
        <w:spacing w:after="0" w:line="240" w:lineRule="auto"/>
        <w:ind w:firstLine="708"/>
        <w:rPr>
          <w:rFonts w:ascii="Times New Roman" w:hAnsi="Times New Roman" w:cs="Times New Roman"/>
          <w:sz w:val="28"/>
          <w:szCs w:val="28"/>
        </w:rPr>
      </w:pPr>
      <w:r w:rsidRPr="00337CB9">
        <w:rPr>
          <w:rFonts w:ascii="Times New Roman" w:hAnsi="Times New Roman" w:cs="Times New Roman"/>
          <w:sz w:val="28"/>
          <w:szCs w:val="28"/>
        </w:rPr>
        <w:t>Начальная цена предмета аукциона определяется по формуле:</w:t>
      </w:r>
    </w:p>
    <w:p w:rsidR="00337CB9" w:rsidRPr="00337CB9" w:rsidRDefault="00337CB9" w:rsidP="00337CB9">
      <w:pPr>
        <w:autoSpaceDE w:val="0"/>
        <w:autoSpaceDN w:val="0"/>
        <w:adjustRightInd w:val="0"/>
        <w:spacing w:after="0" w:line="240" w:lineRule="auto"/>
        <w:rPr>
          <w:rFonts w:ascii="Times New Roman" w:hAnsi="Times New Roman" w:cs="Times New Roman"/>
          <w:sz w:val="28"/>
          <w:szCs w:val="28"/>
        </w:rPr>
      </w:pPr>
      <w:r w:rsidRPr="00337CB9">
        <w:rPr>
          <w:rFonts w:ascii="Times New Roman" w:hAnsi="Times New Roman" w:cs="Times New Roman"/>
          <w:sz w:val="28"/>
          <w:szCs w:val="28"/>
        </w:rPr>
        <w:t xml:space="preserve">НЦ = С х S х </w:t>
      </w:r>
      <w:proofErr w:type="spellStart"/>
      <w:r w:rsidRPr="00337CB9">
        <w:rPr>
          <w:rFonts w:ascii="Times New Roman" w:hAnsi="Times New Roman" w:cs="Times New Roman"/>
          <w:sz w:val="28"/>
          <w:szCs w:val="28"/>
        </w:rPr>
        <w:t>Сд</w:t>
      </w:r>
      <w:proofErr w:type="spellEnd"/>
      <w:r w:rsidRPr="00337CB9">
        <w:rPr>
          <w:rFonts w:ascii="Times New Roman" w:hAnsi="Times New Roman" w:cs="Times New Roman"/>
          <w:sz w:val="28"/>
          <w:szCs w:val="28"/>
        </w:rPr>
        <w:t>, где:</w:t>
      </w:r>
    </w:p>
    <w:p w:rsidR="00337CB9" w:rsidRPr="00337CB9" w:rsidRDefault="00337CB9" w:rsidP="00337CB9">
      <w:pPr>
        <w:autoSpaceDE w:val="0"/>
        <w:autoSpaceDN w:val="0"/>
        <w:adjustRightInd w:val="0"/>
        <w:spacing w:after="0" w:line="240" w:lineRule="auto"/>
        <w:rPr>
          <w:rFonts w:ascii="Times New Roman" w:hAnsi="Times New Roman" w:cs="Times New Roman"/>
          <w:sz w:val="28"/>
          <w:szCs w:val="28"/>
        </w:rPr>
      </w:pPr>
      <w:r w:rsidRPr="00337CB9">
        <w:rPr>
          <w:rFonts w:ascii="Times New Roman" w:hAnsi="Times New Roman" w:cs="Times New Roman"/>
          <w:sz w:val="28"/>
          <w:szCs w:val="28"/>
        </w:rPr>
        <w:t>НЦ - начальная цена предмета аукциона, руб.;</w:t>
      </w:r>
    </w:p>
    <w:p w:rsidR="00337CB9" w:rsidRPr="00337CB9" w:rsidRDefault="00337CB9" w:rsidP="00337CB9">
      <w:pPr>
        <w:autoSpaceDE w:val="0"/>
        <w:autoSpaceDN w:val="0"/>
        <w:adjustRightInd w:val="0"/>
        <w:spacing w:after="0" w:line="240" w:lineRule="auto"/>
        <w:rPr>
          <w:rFonts w:ascii="Times New Roman" w:hAnsi="Times New Roman" w:cs="Times New Roman"/>
          <w:sz w:val="28"/>
          <w:szCs w:val="28"/>
        </w:rPr>
      </w:pPr>
      <w:r w:rsidRPr="00337CB9">
        <w:rPr>
          <w:rFonts w:ascii="Times New Roman" w:hAnsi="Times New Roman" w:cs="Times New Roman"/>
          <w:sz w:val="28"/>
          <w:szCs w:val="28"/>
        </w:rPr>
        <w:lastRenderedPageBreak/>
        <w:t xml:space="preserve">С </w:t>
      </w:r>
      <w:r w:rsidR="008A03A4">
        <w:rPr>
          <w:rFonts w:ascii="Times New Roman" w:hAnsi="Times New Roman" w:cs="Times New Roman"/>
          <w:sz w:val="28"/>
          <w:szCs w:val="28"/>
        </w:rPr>
        <w:t>–</w:t>
      </w:r>
      <w:r w:rsidRPr="00337CB9">
        <w:rPr>
          <w:rFonts w:ascii="Times New Roman" w:hAnsi="Times New Roman" w:cs="Times New Roman"/>
          <w:sz w:val="28"/>
          <w:szCs w:val="28"/>
        </w:rPr>
        <w:t xml:space="preserve"> </w:t>
      </w:r>
      <w:r w:rsidR="008A03A4">
        <w:rPr>
          <w:rFonts w:ascii="Times New Roman" w:hAnsi="Times New Roman" w:cs="Times New Roman"/>
          <w:sz w:val="28"/>
          <w:szCs w:val="28"/>
        </w:rPr>
        <w:t>ежедневный размер платы по предоставлению места для осуществления мелкорозничной торговли на территории МО «Урдомское» в зависимости от площади торгового места (утверждено решением Совета депутатов МО «Урдомское» от 18 февраля 2016 года № 04-А);</w:t>
      </w:r>
    </w:p>
    <w:p w:rsidR="00337CB9" w:rsidRPr="00337CB9" w:rsidRDefault="00337CB9" w:rsidP="00337CB9">
      <w:pPr>
        <w:autoSpaceDE w:val="0"/>
        <w:autoSpaceDN w:val="0"/>
        <w:adjustRightInd w:val="0"/>
        <w:spacing w:after="0" w:line="240" w:lineRule="auto"/>
        <w:rPr>
          <w:rFonts w:ascii="Times New Roman" w:hAnsi="Times New Roman" w:cs="Times New Roman"/>
          <w:sz w:val="28"/>
          <w:szCs w:val="28"/>
        </w:rPr>
      </w:pPr>
      <w:r w:rsidRPr="00337CB9">
        <w:rPr>
          <w:rFonts w:ascii="Times New Roman" w:hAnsi="Times New Roman" w:cs="Times New Roman"/>
          <w:sz w:val="28"/>
          <w:szCs w:val="28"/>
        </w:rPr>
        <w:t>S - площадь, занимаемая нестационарным торговым объектом, в том</w:t>
      </w:r>
      <w:r>
        <w:rPr>
          <w:rFonts w:ascii="Times New Roman" w:hAnsi="Times New Roman" w:cs="Times New Roman"/>
          <w:sz w:val="28"/>
          <w:szCs w:val="28"/>
        </w:rPr>
        <w:t xml:space="preserve"> </w:t>
      </w:r>
      <w:r w:rsidRPr="00337CB9">
        <w:rPr>
          <w:rFonts w:ascii="Times New Roman" w:hAnsi="Times New Roman" w:cs="Times New Roman"/>
          <w:sz w:val="28"/>
          <w:szCs w:val="28"/>
        </w:rPr>
        <w:t>числе площадь прилегающей территории для обслуживания и</w:t>
      </w:r>
      <w:r>
        <w:rPr>
          <w:rFonts w:ascii="Times New Roman" w:hAnsi="Times New Roman" w:cs="Times New Roman"/>
          <w:sz w:val="28"/>
          <w:szCs w:val="28"/>
        </w:rPr>
        <w:t xml:space="preserve"> </w:t>
      </w:r>
      <w:r w:rsidRPr="00337CB9">
        <w:rPr>
          <w:rFonts w:ascii="Times New Roman" w:hAnsi="Times New Roman" w:cs="Times New Roman"/>
          <w:sz w:val="28"/>
          <w:szCs w:val="28"/>
        </w:rPr>
        <w:t>благоустройства (при наличии), кв. м;</w:t>
      </w:r>
    </w:p>
    <w:p w:rsidR="00D06277" w:rsidRDefault="00337CB9" w:rsidP="00337CB9">
      <w:pPr>
        <w:autoSpaceDE w:val="0"/>
        <w:autoSpaceDN w:val="0"/>
        <w:adjustRightInd w:val="0"/>
        <w:spacing w:after="0" w:line="240" w:lineRule="auto"/>
        <w:rPr>
          <w:rFonts w:ascii="Times New Roman" w:hAnsi="Times New Roman" w:cs="Times New Roman"/>
          <w:sz w:val="28"/>
          <w:szCs w:val="28"/>
        </w:rPr>
      </w:pPr>
      <w:proofErr w:type="spellStart"/>
      <w:r w:rsidRPr="00337CB9">
        <w:rPr>
          <w:rFonts w:ascii="Times New Roman" w:hAnsi="Times New Roman" w:cs="Times New Roman"/>
          <w:sz w:val="28"/>
          <w:szCs w:val="28"/>
        </w:rPr>
        <w:t>Сд</w:t>
      </w:r>
      <w:proofErr w:type="spellEnd"/>
      <w:r w:rsidRPr="00337CB9">
        <w:rPr>
          <w:rFonts w:ascii="Times New Roman" w:hAnsi="Times New Roman" w:cs="Times New Roman"/>
          <w:sz w:val="28"/>
          <w:szCs w:val="28"/>
        </w:rPr>
        <w:t xml:space="preserve"> - срок договора на право размещения нестационарного торгового</w:t>
      </w:r>
      <w:r>
        <w:rPr>
          <w:rFonts w:ascii="Times New Roman" w:hAnsi="Times New Roman" w:cs="Times New Roman"/>
          <w:sz w:val="28"/>
          <w:szCs w:val="28"/>
        </w:rPr>
        <w:t xml:space="preserve"> </w:t>
      </w:r>
      <w:r w:rsidR="00645310">
        <w:rPr>
          <w:rFonts w:ascii="Times New Roman" w:hAnsi="Times New Roman" w:cs="Times New Roman"/>
          <w:sz w:val="28"/>
          <w:szCs w:val="28"/>
        </w:rPr>
        <w:t>объекта, мес.</w:t>
      </w:r>
    </w:p>
    <w:p w:rsidR="004D0E5A" w:rsidRPr="004D0E5A" w:rsidRDefault="00D06277" w:rsidP="004D0E5A">
      <w:pPr>
        <w:spacing w:after="0" w:line="240" w:lineRule="auto"/>
        <w:jc w:val="right"/>
        <w:rPr>
          <w:rFonts w:ascii="Times New Roman" w:hAnsi="Times New Roman" w:cs="Times New Roman"/>
        </w:rPr>
      </w:pPr>
      <w:r>
        <w:rPr>
          <w:rFonts w:ascii="Times New Roman" w:hAnsi="Times New Roman" w:cs="Times New Roman"/>
          <w:sz w:val="28"/>
          <w:szCs w:val="28"/>
        </w:rPr>
        <w:br w:type="page"/>
      </w:r>
      <w:r w:rsidR="006D5569" w:rsidRPr="004D0E5A">
        <w:rPr>
          <w:rFonts w:ascii="Times New Roman" w:hAnsi="Times New Roman" w:cs="Times New Roman"/>
        </w:rPr>
        <w:lastRenderedPageBreak/>
        <w:t xml:space="preserve">Приложение </w:t>
      </w:r>
      <w:r w:rsidR="00514912" w:rsidRPr="004D0E5A">
        <w:rPr>
          <w:rFonts w:ascii="Times New Roman" w:hAnsi="Times New Roman" w:cs="Times New Roman"/>
        </w:rPr>
        <w:t xml:space="preserve">№ 1 </w:t>
      </w:r>
      <w:r w:rsidR="006D5569" w:rsidRPr="004D0E5A">
        <w:rPr>
          <w:rFonts w:ascii="Times New Roman" w:hAnsi="Times New Roman" w:cs="Times New Roman"/>
        </w:rPr>
        <w:t xml:space="preserve">к </w:t>
      </w:r>
      <w:r w:rsidR="00D5566C">
        <w:rPr>
          <w:rFonts w:ascii="Times New Roman" w:hAnsi="Times New Roman" w:cs="Times New Roman"/>
        </w:rPr>
        <w:t>П</w:t>
      </w:r>
      <w:r w:rsidR="006D5569" w:rsidRPr="004D0E5A">
        <w:rPr>
          <w:rFonts w:ascii="Times New Roman" w:hAnsi="Times New Roman" w:cs="Times New Roman"/>
        </w:rPr>
        <w:t>орядку организации и проведения аукциона</w:t>
      </w:r>
    </w:p>
    <w:p w:rsidR="004D0E5A" w:rsidRPr="004D0E5A" w:rsidRDefault="006D5569" w:rsidP="004D0E5A">
      <w:pPr>
        <w:spacing w:after="0" w:line="240" w:lineRule="auto"/>
        <w:jc w:val="right"/>
        <w:rPr>
          <w:rFonts w:ascii="Times New Roman" w:hAnsi="Times New Roman" w:cs="Times New Roman"/>
        </w:rPr>
      </w:pPr>
      <w:r w:rsidRPr="004D0E5A">
        <w:rPr>
          <w:rFonts w:ascii="Times New Roman" w:hAnsi="Times New Roman" w:cs="Times New Roman"/>
        </w:rPr>
        <w:t xml:space="preserve"> на право </w:t>
      </w:r>
      <w:r w:rsidR="00514912" w:rsidRPr="004D0E5A">
        <w:rPr>
          <w:rFonts w:ascii="Times New Roman" w:hAnsi="Times New Roman" w:cs="Times New Roman"/>
        </w:rPr>
        <w:t>размещения НТО и заключения договора</w:t>
      </w:r>
    </w:p>
    <w:p w:rsidR="004D0E5A" w:rsidRPr="004D0E5A" w:rsidRDefault="00514912" w:rsidP="004D0E5A">
      <w:pPr>
        <w:spacing w:after="0" w:line="240" w:lineRule="auto"/>
        <w:jc w:val="right"/>
        <w:rPr>
          <w:rFonts w:ascii="Times New Roman" w:hAnsi="Times New Roman" w:cs="Times New Roman"/>
        </w:rPr>
      </w:pPr>
      <w:r w:rsidRPr="004D0E5A">
        <w:rPr>
          <w:rFonts w:ascii="Times New Roman" w:hAnsi="Times New Roman" w:cs="Times New Roman"/>
        </w:rPr>
        <w:t xml:space="preserve"> на право размещения НТО </w:t>
      </w:r>
    </w:p>
    <w:p w:rsidR="004D0E5A" w:rsidRPr="004D0E5A" w:rsidRDefault="00514912" w:rsidP="004D0E5A">
      <w:pPr>
        <w:spacing w:after="0" w:line="240" w:lineRule="auto"/>
        <w:jc w:val="right"/>
        <w:rPr>
          <w:rFonts w:ascii="Times New Roman" w:hAnsi="Times New Roman" w:cs="Times New Roman"/>
        </w:rPr>
      </w:pPr>
      <w:r w:rsidRPr="004D0E5A">
        <w:rPr>
          <w:rFonts w:ascii="Times New Roman" w:hAnsi="Times New Roman" w:cs="Times New Roman"/>
        </w:rPr>
        <w:t>размещаемых на земельных участках</w:t>
      </w:r>
      <w:r w:rsidR="004D0E5A" w:rsidRPr="004D0E5A">
        <w:rPr>
          <w:rFonts w:ascii="Times New Roman" w:hAnsi="Times New Roman" w:cs="Times New Roman"/>
        </w:rPr>
        <w:t>, находящихся</w:t>
      </w:r>
    </w:p>
    <w:p w:rsidR="004D0E5A" w:rsidRPr="004D0E5A" w:rsidRDefault="004D0E5A" w:rsidP="004D0E5A">
      <w:pPr>
        <w:spacing w:after="0" w:line="240" w:lineRule="auto"/>
        <w:contextualSpacing/>
        <w:jc w:val="right"/>
        <w:rPr>
          <w:rFonts w:ascii="Times New Roman" w:hAnsi="Times New Roman" w:cs="Times New Roman"/>
        </w:rPr>
      </w:pPr>
      <w:r w:rsidRPr="004D0E5A">
        <w:rPr>
          <w:rFonts w:ascii="Times New Roman" w:hAnsi="Times New Roman" w:cs="Times New Roman"/>
        </w:rPr>
        <w:t xml:space="preserve"> в муниципальной собственности,</w:t>
      </w:r>
    </w:p>
    <w:p w:rsidR="004D0E5A" w:rsidRPr="004D0E5A" w:rsidRDefault="004D0E5A" w:rsidP="004D0E5A">
      <w:pPr>
        <w:spacing w:after="0" w:line="240" w:lineRule="auto"/>
        <w:contextualSpacing/>
        <w:jc w:val="right"/>
        <w:rPr>
          <w:rFonts w:ascii="Times New Roman" w:hAnsi="Times New Roman" w:cs="Times New Roman"/>
        </w:rPr>
      </w:pPr>
      <w:r w:rsidRPr="004D0E5A">
        <w:rPr>
          <w:rFonts w:ascii="Times New Roman" w:hAnsi="Times New Roman" w:cs="Times New Roman"/>
        </w:rPr>
        <w:t xml:space="preserve"> а также на земельных участках, </w:t>
      </w:r>
    </w:p>
    <w:p w:rsidR="00D06277" w:rsidRDefault="004D0E5A" w:rsidP="004D0E5A">
      <w:pPr>
        <w:spacing w:after="0" w:line="240" w:lineRule="auto"/>
        <w:contextualSpacing/>
        <w:jc w:val="right"/>
        <w:rPr>
          <w:rFonts w:ascii="Times New Roman" w:hAnsi="Times New Roman" w:cs="Times New Roman"/>
          <w:sz w:val="28"/>
          <w:szCs w:val="28"/>
        </w:rPr>
      </w:pPr>
      <w:r w:rsidRPr="004D0E5A">
        <w:rPr>
          <w:rFonts w:ascii="Times New Roman" w:hAnsi="Times New Roman" w:cs="Times New Roman"/>
        </w:rPr>
        <w:t>государственная собственность на которые не разграничена.</w:t>
      </w:r>
      <w:r w:rsidR="00514912">
        <w:rPr>
          <w:rFonts w:ascii="Times New Roman" w:hAnsi="Times New Roman" w:cs="Times New Roman"/>
          <w:sz w:val="28"/>
          <w:szCs w:val="28"/>
        </w:rPr>
        <w:t xml:space="preserve"> </w:t>
      </w:r>
    </w:p>
    <w:p w:rsidR="004D0E5A" w:rsidRDefault="004D0E5A" w:rsidP="004D0E5A">
      <w:pPr>
        <w:spacing w:after="0" w:line="240" w:lineRule="auto"/>
        <w:contextualSpacing/>
        <w:jc w:val="center"/>
        <w:rPr>
          <w:rFonts w:ascii="Times New Roman" w:hAnsi="Times New Roman" w:cs="Times New Roman"/>
          <w:b/>
          <w:sz w:val="28"/>
          <w:szCs w:val="28"/>
        </w:rPr>
      </w:pPr>
    </w:p>
    <w:p w:rsidR="004D0E5A" w:rsidRDefault="004D0E5A" w:rsidP="004D0E5A">
      <w:pPr>
        <w:spacing w:after="0" w:line="240" w:lineRule="auto"/>
        <w:contextualSpacing/>
        <w:jc w:val="center"/>
        <w:rPr>
          <w:rFonts w:ascii="Times New Roman" w:hAnsi="Times New Roman" w:cs="Times New Roman"/>
          <w:b/>
          <w:sz w:val="28"/>
          <w:szCs w:val="28"/>
        </w:rPr>
      </w:pPr>
      <w:r w:rsidRPr="004D0E5A">
        <w:rPr>
          <w:rFonts w:ascii="Times New Roman" w:hAnsi="Times New Roman" w:cs="Times New Roman"/>
          <w:b/>
          <w:sz w:val="28"/>
          <w:szCs w:val="28"/>
        </w:rPr>
        <w:t>Заявка</w:t>
      </w:r>
    </w:p>
    <w:p w:rsidR="004D0E5A" w:rsidRDefault="004D0E5A" w:rsidP="004D0E5A">
      <w:pPr>
        <w:spacing w:after="0" w:line="240" w:lineRule="auto"/>
        <w:contextualSpacing/>
        <w:jc w:val="center"/>
        <w:rPr>
          <w:rFonts w:ascii="Times New Roman" w:hAnsi="Times New Roman" w:cs="Times New Roman"/>
          <w:b/>
          <w:sz w:val="24"/>
          <w:szCs w:val="24"/>
        </w:rPr>
      </w:pPr>
      <w:r w:rsidRPr="00AB1708">
        <w:rPr>
          <w:rFonts w:ascii="Times New Roman" w:hAnsi="Times New Roman" w:cs="Times New Roman"/>
          <w:b/>
          <w:sz w:val="24"/>
          <w:szCs w:val="24"/>
        </w:rPr>
        <w:t xml:space="preserve">на участие в аукционе по приобретению права на размещение </w:t>
      </w:r>
      <w:r w:rsidR="00AB1708" w:rsidRPr="00AB1708">
        <w:rPr>
          <w:rFonts w:ascii="Times New Roman" w:hAnsi="Times New Roman" w:cs="Times New Roman"/>
          <w:b/>
          <w:sz w:val="24"/>
          <w:szCs w:val="24"/>
        </w:rPr>
        <w:t xml:space="preserve">нестационарного торгового объекта на территории МО «Урдомское» </w:t>
      </w:r>
    </w:p>
    <w:p w:rsidR="00AB1708" w:rsidRDefault="00AB1708" w:rsidP="00AB1708">
      <w:pPr>
        <w:spacing w:after="0" w:line="240" w:lineRule="auto"/>
        <w:contextualSpacing/>
        <w:jc w:val="both"/>
        <w:rPr>
          <w:rFonts w:ascii="Times New Roman" w:hAnsi="Times New Roman" w:cs="Times New Roman"/>
          <w:sz w:val="24"/>
          <w:szCs w:val="24"/>
        </w:rPr>
      </w:pPr>
    </w:p>
    <w:p w:rsidR="00AB1708" w:rsidRDefault="00AB1708" w:rsidP="00AB1708">
      <w:pPr>
        <w:spacing w:after="0" w:line="240" w:lineRule="auto"/>
        <w:contextualSpacing/>
        <w:jc w:val="both"/>
        <w:rPr>
          <w:rFonts w:ascii="Times New Roman" w:hAnsi="Times New Roman" w:cs="Times New Roman"/>
          <w:sz w:val="24"/>
          <w:szCs w:val="24"/>
        </w:rPr>
      </w:pPr>
      <w:r w:rsidRPr="00AB1708">
        <w:rPr>
          <w:rFonts w:ascii="Times New Roman" w:hAnsi="Times New Roman" w:cs="Times New Roman"/>
          <w:sz w:val="24"/>
          <w:szCs w:val="24"/>
        </w:rPr>
        <w:t>«__»________20__года</w:t>
      </w:r>
    </w:p>
    <w:p w:rsidR="00AB1708" w:rsidRDefault="00AB1708" w:rsidP="00AB1708">
      <w:pPr>
        <w:spacing w:after="0" w:line="240" w:lineRule="auto"/>
        <w:contextualSpacing/>
        <w:jc w:val="both"/>
        <w:rPr>
          <w:rFonts w:ascii="Times New Roman" w:hAnsi="Times New Roman" w:cs="Times New Roman"/>
          <w:sz w:val="24"/>
          <w:szCs w:val="24"/>
        </w:rPr>
      </w:pPr>
    </w:p>
    <w:p w:rsidR="00AB1708" w:rsidRDefault="00AB1708" w:rsidP="00AB1708">
      <w:pPr>
        <w:pBdr>
          <w:bottom w:val="single" w:sz="12" w:space="1" w:color="auto"/>
        </w:pBdr>
        <w:spacing w:after="0" w:line="240" w:lineRule="auto"/>
        <w:contextualSpacing/>
        <w:jc w:val="both"/>
        <w:rPr>
          <w:rFonts w:ascii="Times New Roman" w:hAnsi="Times New Roman" w:cs="Times New Roman"/>
          <w:sz w:val="24"/>
          <w:szCs w:val="24"/>
        </w:rPr>
      </w:pPr>
    </w:p>
    <w:p w:rsidR="00AB1708" w:rsidRDefault="00AB1708" w:rsidP="00AB1708">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(ФИО индивидуального предпринимателя, подавшего заявку)</w:t>
      </w:r>
    </w:p>
    <w:p w:rsidR="00AB1708" w:rsidRDefault="00AB1708" w:rsidP="00AB1708">
      <w:pPr>
        <w:pBdr>
          <w:bottom w:val="single" w:sz="12" w:space="1" w:color="auto"/>
        </w:pBdr>
        <w:spacing w:after="0" w:line="240" w:lineRule="auto"/>
        <w:contextualSpacing/>
        <w:jc w:val="center"/>
        <w:rPr>
          <w:rFonts w:ascii="Times New Roman" w:hAnsi="Times New Roman" w:cs="Times New Roman"/>
          <w:sz w:val="24"/>
          <w:szCs w:val="24"/>
        </w:rPr>
      </w:pPr>
    </w:p>
    <w:p w:rsidR="00AB1708" w:rsidRDefault="00AB1708" w:rsidP="00AB1708">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свидетельства о государственной регистрации ИП)</w:t>
      </w:r>
    </w:p>
    <w:p w:rsidR="00AB1708" w:rsidRDefault="00B47BC1" w:rsidP="00AB1708">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rsidR="00B47BC1" w:rsidRPr="00B47BC1" w:rsidRDefault="00B47BC1" w:rsidP="00B47BC1">
      <w:pPr>
        <w:pBdr>
          <w:bottom w:val="single" w:sz="12" w:space="1" w:color="auto"/>
        </w:pBd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з</w:t>
      </w:r>
      <w:r w:rsidRPr="00B47BC1">
        <w:rPr>
          <w:rFonts w:ascii="Times New Roman" w:hAnsi="Times New Roman" w:cs="Times New Roman"/>
          <w:sz w:val="28"/>
          <w:szCs w:val="28"/>
        </w:rPr>
        <w:t xml:space="preserve">аявляет о своем намерении принять участие в открытом аукционе на право размещения нестационарного торгового объекта на территории МО «Урдомское» по адресу: </w:t>
      </w:r>
    </w:p>
    <w:p w:rsidR="00B47BC1" w:rsidRDefault="00B47BC1" w:rsidP="00AB1708">
      <w:pPr>
        <w:pBdr>
          <w:bottom w:val="single" w:sz="12" w:space="1" w:color="auto"/>
        </w:pBdr>
        <w:spacing w:after="0" w:line="240" w:lineRule="auto"/>
        <w:contextualSpacing/>
        <w:jc w:val="center"/>
        <w:rPr>
          <w:rFonts w:ascii="Times New Roman" w:hAnsi="Times New Roman" w:cs="Times New Roman"/>
          <w:sz w:val="24"/>
          <w:szCs w:val="24"/>
        </w:rPr>
      </w:pPr>
    </w:p>
    <w:p w:rsidR="00B47BC1" w:rsidRDefault="00B47BC1" w:rsidP="00AB1708">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(указать вид деятельности)</w:t>
      </w:r>
    </w:p>
    <w:p w:rsidR="00B47BC1" w:rsidRPr="00B47BC1" w:rsidRDefault="00B47BC1" w:rsidP="00AB1708">
      <w:pPr>
        <w:spacing w:after="0" w:line="240" w:lineRule="auto"/>
        <w:contextualSpacing/>
        <w:jc w:val="center"/>
        <w:rPr>
          <w:rFonts w:ascii="Times New Roman" w:hAnsi="Times New Roman" w:cs="Times New Roman"/>
          <w:sz w:val="28"/>
          <w:szCs w:val="28"/>
        </w:rPr>
      </w:pPr>
    </w:p>
    <w:p w:rsidR="00B47BC1" w:rsidRDefault="00B47BC1" w:rsidP="00B47BC1">
      <w:pPr>
        <w:spacing w:after="0" w:line="240" w:lineRule="auto"/>
        <w:contextualSpacing/>
        <w:jc w:val="both"/>
        <w:rPr>
          <w:rFonts w:ascii="Times New Roman" w:hAnsi="Times New Roman" w:cs="Times New Roman"/>
          <w:sz w:val="28"/>
          <w:szCs w:val="28"/>
        </w:rPr>
      </w:pPr>
      <w:r w:rsidRPr="00B47BC1">
        <w:rPr>
          <w:rFonts w:ascii="Times New Roman" w:hAnsi="Times New Roman" w:cs="Times New Roman"/>
          <w:sz w:val="28"/>
          <w:szCs w:val="28"/>
        </w:rPr>
        <w:t>С условиями проведения аукциона и Порядком проведения аукциона ознакомлен(а) и согласен(а).</w:t>
      </w:r>
      <w:r>
        <w:rPr>
          <w:rFonts w:ascii="Times New Roman" w:hAnsi="Times New Roman" w:cs="Times New Roman"/>
          <w:sz w:val="28"/>
          <w:szCs w:val="28"/>
        </w:rPr>
        <w:t>__________________________________________</w:t>
      </w:r>
    </w:p>
    <w:p w:rsidR="00B47BC1" w:rsidRDefault="00B47BC1" w:rsidP="00B47BC1">
      <w:pPr>
        <w:spacing w:after="0" w:line="240" w:lineRule="auto"/>
        <w:contextualSpacing/>
        <w:jc w:val="both"/>
        <w:rPr>
          <w:rFonts w:ascii="Times New Roman" w:hAnsi="Times New Roman" w:cs="Times New Roman"/>
          <w:sz w:val="28"/>
          <w:szCs w:val="28"/>
        </w:rPr>
      </w:pPr>
    </w:p>
    <w:p w:rsidR="00B47BC1" w:rsidRPr="00B47BC1" w:rsidRDefault="00B47BC1" w:rsidP="00B47BC1">
      <w:pPr>
        <w:spacing w:after="0" w:line="240" w:lineRule="auto"/>
        <w:contextualSpacing/>
        <w:jc w:val="both"/>
        <w:rPr>
          <w:rFonts w:ascii="Times New Roman" w:hAnsi="Times New Roman" w:cs="Times New Roman"/>
          <w:sz w:val="28"/>
          <w:szCs w:val="28"/>
        </w:rPr>
      </w:pPr>
    </w:p>
    <w:p w:rsidR="00B47BC1" w:rsidRDefault="00B47BC1" w:rsidP="00B47BC1">
      <w:pPr>
        <w:spacing w:after="0" w:line="240" w:lineRule="auto"/>
        <w:contextualSpacing/>
        <w:jc w:val="both"/>
        <w:rPr>
          <w:rFonts w:ascii="Times New Roman" w:hAnsi="Times New Roman" w:cs="Times New Roman"/>
          <w:sz w:val="24"/>
          <w:szCs w:val="24"/>
        </w:rPr>
      </w:pPr>
      <w:r w:rsidRPr="00B47BC1">
        <w:rPr>
          <w:rFonts w:ascii="Times New Roman" w:hAnsi="Times New Roman" w:cs="Times New Roman"/>
          <w:sz w:val="28"/>
          <w:szCs w:val="28"/>
        </w:rPr>
        <w:t>Решение о результатах аукциона прошу сообщить по адресу:</w:t>
      </w:r>
      <w:r>
        <w:rPr>
          <w:rFonts w:ascii="Times New Roman" w:hAnsi="Times New Roman" w:cs="Times New Roman"/>
          <w:sz w:val="24"/>
          <w:szCs w:val="24"/>
        </w:rPr>
        <w:t xml:space="preserve"> __________________________________________________________________________________________________________________________________________________________</w:t>
      </w:r>
    </w:p>
    <w:p w:rsidR="00B47BC1" w:rsidRDefault="00B47BC1" w:rsidP="00B47BC1">
      <w:pPr>
        <w:spacing w:after="0" w:line="240" w:lineRule="auto"/>
        <w:contextualSpacing/>
        <w:jc w:val="both"/>
        <w:rPr>
          <w:rFonts w:ascii="Times New Roman" w:hAnsi="Times New Roman" w:cs="Times New Roman"/>
          <w:sz w:val="24"/>
          <w:szCs w:val="24"/>
        </w:rPr>
      </w:pPr>
    </w:p>
    <w:p w:rsidR="00B47BC1" w:rsidRPr="004012CA" w:rsidRDefault="00B47BC1" w:rsidP="00B47BC1">
      <w:pPr>
        <w:spacing w:after="0" w:line="240" w:lineRule="auto"/>
        <w:contextualSpacing/>
        <w:jc w:val="both"/>
        <w:rPr>
          <w:rFonts w:ascii="Times New Roman" w:hAnsi="Times New Roman" w:cs="Times New Roman"/>
          <w:sz w:val="28"/>
          <w:szCs w:val="28"/>
        </w:rPr>
      </w:pPr>
      <w:r w:rsidRPr="004012CA">
        <w:rPr>
          <w:rFonts w:ascii="Times New Roman" w:hAnsi="Times New Roman" w:cs="Times New Roman"/>
          <w:sz w:val="28"/>
          <w:szCs w:val="28"/>
        </w:rPr>
        <w:t>Номер телефона:</w:t>
      </w:r>
    </w:p>
    <w:p w:rsidR="00B47BC1" w:rsidRDefault="00B47BC1" w:rsidP="00B47BC1">
      <w:pPr>
        <w:spacing w:after="0" w:line="240" w:lineRule="auto"/>
        <w:contextualSpacing/>
        <w:jc w:val="both"/>
        <w:rPr>
          <w:rFonts w:ascii="Times New Roman" w:hAnsi="Times New Roman" w:cs="Times New Roman"/>
          <w:sz w:val="24"/>
          <w:szCs w:val="24"/>
        </w:rPr>
      </w:pPr>
    </w:p>
    <w:p w:rsidR="00B47BC1" w:rsidRDefault="00B47BC1" w:rsidP="00B47BC1">
      <w:pPr>
        <w:spacing w:after="0" w:line="240" w:lineRule="auto"/>
        <w:contextualSpacing/>
        <w:jc w:val="both"/>
        <w:rPr>
          <w:rFonts w:ascii="Times New Roman" w:hAnsi="Times New Roman" w:cs="Times New Roman"/>
          <w:sz w:val="24"/>
          <w:szCs w:val="24"/>
        </w:rPr>
      </w:pPr>
    </w:p>
    <w:p w:rsidR="00B47BC1" w:rsidRDefault="00B47BC1" w:rsidP="00B47BC1">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«___»________20___года                                                                        ____________________</w:t>
      </w:r>
    </w:p>
    <w:p w:rsidR="00B47BC1" w:rsidRDefault="00B47BC1" w:rsidP="00B47BC1">
      <w:pPr>
        <w:spacing w:after="0" w:line="240" w:lineRule="auto"/>
        <w:contextualSpacing/>
        <w:jc w:val="right"/>
        <w:rPr>
          <w:rFonts w:ascii="Times New Roman" w:hAnsi="Times New Roman" w:cs="Times New Roman"/>
          <w:sz w:val="24"/>
          <w:szCs w:val="24"/>
        </w:rPr>
      </w:pPr>
      <w:r>
        <w:rPr>
          <w:rFonts w:ascii="Times New Roman" w:hAnsi="Times New Roman" w:cs="Times New Roman"/>
          <w:sz w:val="24"/>
          <w:szCs w:val="24"/>
        </w:rPr>
        <w:t>(подпись)</w:t>
      </w:r>
    </w:p>
    <w:p w:rsidR="00B47BC1" w:rsidRDefault="00B47BC1" w:rsidP="00B47BC1">
      <w:pPr>
        <w:spacing w:after="0" w:line="240" w:lineRule="auto"/>
        <w:contextualSpacing/>
        <w:jc w:val="both"/>
        <w:rPr>
          <w:rFonts w:ascii="Times New Roman" w:hAnsi="Times New Roman" w:cs="Times New Roman"/>
          <w:sz w:val="24"/>
          <w:szCs w:val="24"/>
        </w:rPr>
      </w:pPr>
    </w:p>
    <w:p w:rsidR="00B47BC1" w:rsidRDefault="00B47BC1" w:rsidP="00B47BC1">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Принято: _____________________________________________________________________</w:t>
      </w:r>
    </w:p>
    <w:p w:rsidR="00B47BC1" w:rsidRDefault="00B47BC1" w:rsidP="00B47BC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(Ф.И.О. члена организатора аукциона)</w:t>
      </w:r>
    </w:p>
    <w:p w:rsidR="00B47BC1" w:rsidRDefault="00B47BC1" w:rsidP="00B47BC1">
      <w:pPr>
        <w:spacing w:after="0" w:line="240" w:lineRule="auto"/>
        <w:contextualSpacing/>
        <w:jc w:val="center"/>
        <w:rPr>
          <w:rFonts w:ascii="Times New Roman" w:hAnsi="Times New Roman" w:cs="Times New Roman"/>
          <w:sz w:val="24"/>
          <w:szCs w:val="24"/>
        </w:rPr>
      </w:pPr>
    </w:p>
    <w:p w:rsidR="00B47BC1" w:rsidRDefault="00B47BC1" w:rsidP="00B47BC1">
      <w:pPr>
        <w:spacing w:after="0" w:line="240" w:lineRule="auto"/>
        <w:contextualSpacing/>
        <w:jc w:val="center"/>
        <w:rPr>
          <w:rFonts w:ascii="Times New Roman" w:hAnsi="Times New Roman" w:cs="Times New Roman"/>
          <w:sz w:val="24"/>
          <w:szCs w:val="24"/>
        </w:rPr>
      </w:pPr>
    </w:p>
    <w:p w:rsidR="00B47BC1" w:rsidRDefault="00B47BC1" w:rsidP="00F775BC">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«___»________20___года                                                                      ____________________</w:t>
      </w:r>
    </w:p>
    <w:p w:rsidR="00D5566C" w:rsidRDefault="00B47BC1" w:rsidP="00B47BC1">
      <w:pPr>
        <w:spacing w:after="0" w:line="240" w:lineRule="auto"/>
        <w:contextualSpacing/>
        <w:jc w:val="right"/>
        <w:rPr>
          <w:rFonts w:ascii="Times New Roman" w:hAnsi="Times New Roman" w:cs="Times New Roman"/>
          <w:sz w:val="24"/>
          <w:szCs w:val="24"/>
        </w:rPr>
      </w:pPr>
      <w:r>
        <w:rPr>
          <w:rFonts w:ascii="Times New Roman" w:hAnsi="Times New Roman" w:cs="Times New Roman"/>
          <w:sz w:val="24"/>
          <w:szCs w:val="24"/>
        </w:rPr>
        <w:t>(подпись)</w:t>
      </w:r>
    </w:p>
    <w:p w:rsidR="00D5566C" w:rsidRDefault="00D5566C">
      <w:pPr>
        <w:rPr>
          <w:rFonts w:ascii="Times New Roman" w:hAnsi="Times New Roman" w:cs="Times New Roman"/>
          <w:sz w:val="24"/>
          <w:szCs w:val="24"/>
        </w:rPr>
      </w:pPr>
      <w:r>
        <w:rPr>
          <w:rFonts w:ascii="Times New Roman" w:hAnsi="Times New Roman" w:cs="Times New Roman"/>
          <w:sz w:val="24"/>
          <w:szCs w:val="24"/>
        </w:rPr>
        <w:br w:type="page"/>
      </w:r>
    </w:p>
    <w:p w:rsidR="00D5566C" w:rsidRPr="004D0E5A" w:rsidRDefault="00D5566C" w:rsidP="00D5566C">
      <w:pPr>
        <w:spacing w:after="0" w:line="240" w:lineRule="auto"/>
        <w:jc w:val="right"/>
        <w:rPr>
          <w:rFonts w:ascii="Times New Roman" w:hAnsi="Times New Roman" w:cs="Times New Roman"/>
        </w:rPr>
      </w:pPr>
      <w:r w:rsidRPr="004D0E5A">
        <w:rPr>
          <w:rFonts w:ascii="Times New Roman" w:hAnsi="Times New Roman" w:cs="Times New Roman"/>
        </w:rPr>
        <w:lastRenderedPageBreak/>
        <w:t xml:space="preserve">Приложение </w:t>
      </w:r>
      <w:r>
        <w:rPr>
          <w:rFonts w:ascii="Times New Roman" w:hAnsi="Times New Roman" w:cs="Times New Roman"/>
        </w:rPr>
        <w:t>№ 2</w:t>
      </w:r>
      <w:r w:rsidRPr="004D0E5A">
        <w:rPr>
          <w:rFonts w:ascii="Times New Roman" w:hAnsi="Times New Roman" w:cs="Times New Roman"/>
        </w:rPr>
        <w:t xml:space="preserve"> к </w:t>
      </w:r>
      <w:r>
        <w:rPr>
          <w:rFonts w:ascii="Times New Roman" w:hAnsi="Times New Roman" w:cs="Times New Roman"/>
        </w:rPr>
        <w:t>П</w:t>
      </w:r>
      <w:r w:rsidRPr="004D0E5A">
        <w:rPr>
          <w:rFonts w:ascii="Times New Roman" w:hAnsi="Times New Roman" w:cs="Times New Roman"/>
        </w:rPr>
        <w:t>орядку организации и проведения аукциона</w:t>
      </w:r>
    </w:p>
    <w:p w:rsidR="00D5566C" w:rsidRPr="004D0E5A" w:rsidRDefault="00D5566C" w:rsidP="00D5566C">
      <w:pPr>
        <w:spacing w:after="0" w:line="240" w:lineRule="auto"/>
        <w:jc w:val="right"/>
        <w:rPr>
          <w:rFonts w:ascii="Times New Roman" w:hAnsi="Times New Roman" w:cs="Times New Roman"/>
        </w:rPr>
      </w:pPr>
      <w:r w:rsidRPr="004D0E5A">
        <w:rPr>
          <w:rFonts w:ascii="Times New Roman" w:hAnsi="Times New Roman" w:cs="Times New Roman"/>
        </w:rPr>
        <w:t xml:space="preserve"> на право размещения НТО и заключения договора</w:t>
      </w:r>
    </w:p>
    <w:p w:rsidR="00D5566C" w:rsidRPr="004D0E5A" w:rsidRDefault="00D5566C" w:rsidP="00D5566C">
      <w:pPr>
        <w:spacing w:after="0" w:line="240" w:lineRule="auto"/>
        <w:jc w:val="right"/>
        <w:rPr>
          <w:rFonts w:ascii="Times New Roman" w:hAnsi="Times New Roman" w:cs="Times New Roman"/>
        </w:rPr>
      </w:pPr>
      <w:r w:rsidRPr="004D0E5A">
        <w:rPr>
          <w:rFonts w:ascii="Times New Roman" w:hAnsi="Times New Roman" w:cs="Times New Roman"/>
        </w:rPr>
        <w:t xml:space="preserve"> на право размещения НТО </w:t>
      </w:r>
    </w:p>
    <w:p w:rsidR="00D5566C" w:rsidRPr="004D0E5A" w:rsidRDefault="00D5566C" w:rsidP="00D5566C">
      <w:pPr>
        <w:spacing w:after="0" w:line="240" w:lineRule="auto"/>
        <w:jc w:val="right"/>
        <w:rPr>
          <w:rFonts w:ascii="Times New Roman" w:hAnsi="Times New Roman" w:cs="Times New Roman"/>
        </w:rPr>
      </w:pPr>
      <w:r w:rsidRPr="004D0E5A">
        <w:rPr>
          <w:rFonts w:ascii="Times New Roman" w:hAnsi="Times New Roman" w:cs="Times New Roman"/>
        </w:rPr>
        <w:t>размещаемых на земельных участках, находящихся</w:t>
      </w:r>
    </w:p>
    <w:p w:rsidR="00D5566C" w:rsidRPr="004D0E5A" w:rsidRDefault="00D5566C" w:rsidP="00D5566C">
      <w:pPr>
        <w:spacing w:after="0" w:line="240" w:lineRule="auto"/>
        <w:contextualSpacing/>
        <w:jc w:val="right"/>
        <w:rPr>
          <w:rFonts w:ascii="Times New Roman" w:hAnsi="Times New Roman" w:cs="Times New Roman"/>
        </w:rPr>
      </w:pPr>
      <w:r w:rsidRPr="004D0E5A">
        <w:rPr>
          <w:rFonts w:ascii="Times New Roman" w:hAnsi="Times New Roman" w:cs="Times New Roman"/>
        </w:rPr>
        <w:t xml:space="preserve"> в муниципальной собственности,</w:t>
      </w:r>
    </w:p>
    <w:p w:rsidR="00D5566C" w:rsidRPr="004D0E5A" w:rsidRDefault="00D5566C" w:rsidP="00D5566C">
      <w:pPr>
        <w:spacing w:after="0" w:line="240" w:lineRule="auto"/>
        <w:contextualSpacing/>
        <w:jc w:val="right"/>
        <w:rPr>
          <w:rFonts w:ascii="Times New Roman" w:hAnsi="Times New Roman" w:cs="Times New Roman"/>
        </w:rPr>
      </w:pPr>
      <w:r w:rsidRPr="004D0E5A">
        <w:rPr>
          <w:rFonts w:ascii="Times New Roman" w:hAnsi="Times New Roman" w:cs="Times New Roman"/>
        </w:rPr>
        <w:t xml:space="preserve"> а также на земельных участках, </w:t>
      </w:r>
    </w:p>
    <w:p w:rsidR="00D5566C" w:rsidRDefault="00D5566C" w:rsidP="00D5566C">
      <w:pPr>
        <w:spacing w:after="0" w:line="240" w:lineRule="auto"/>
        <w:contextualSpacing/>
        <w:jc w:val="right"/>
        <w:rPr>
          <w:rFonts w:ascii="Times New Roman" w:hAnsi="Times New Roman" w:cs="Times New Roman"/>
          <w:sz w:val="28"/>
          <w:szCs w:val="28"/>
        </w:rPr>
      </w:pPr>
      <w:r w:rsidRPr="004D0E5A">
        <w:rPr>
          <w:rFonts w:ascii="Times New Roman" w:hAnsi="Times New Roman" w:cs="Times New Roman"/>
        </w:rPr>
        <w:t>государственная собственность на которые не разграничена.</w:t>
      </w:r>
      <w:r>
        <w:rPr>
          <w:rFonts w:ascii="Times New Roman" w:hAnsi="Times New Roman" w:cs="Times New Roman"/>
          <w:sz w:val="28"/>
          <w:szCs w:val="28"/>
        </w:rPr>
        <w:t xml:space="preserve"> </w:t>
      </w:r>
    </w:p>
    <w:p w:rsidR="00D5566C" w:rsidRPr="00D5566C" w:rsidRDefault="00D5566C" w:rsidP="00D5566C">
      <w:pPr>
        <w:spacing w:after="0" w:line="240" w:lineRule="auto"/>
        <w:contextualSpacing/>
        <w:jc w:val="right"/>
        <w:rPr>
          <w:rFonts w:ascii="Times New Roman" w:hAnsi="Times New Roman" w:cs="Times New Roman"/>
          <w:sz w:val="24"/>
          <w:szCs w:val="24"/>
        </w:rPr>
      </w:pPr>
      <w:r w:rsidRPr="00D5566C">
        <w:rPr>
          <w:rFonts w:ascii="Times New Roman" w:hAnsi="Times New Roman" w:cs="Times New Roman"/>
          <w:sz w:val="24"/>
          <w:szCs w:val="24"/>
        </w:rPr>
        <w:t>(заполняется юридическим лицом)</w:t>
      </w:r>
    </w:p>
    <w:p w:rsidR="00D5566C" w:rsidRDefault="00D5566C" w:rsidP="00D5566C">
      <w:pPr>
        <w:spacing w:after="0" w:line="240" w:lineRule="auto"/>
        <w:contextualSpacing/>
        <w:jc w:val="center"/>
        <w:rPr>
          <w:rFonts w:ascii="Times New Roman" w:hAnsi="Times New Roman" w:cs="Times New Roman"/>
          <w:b/>
          <w:sz w:val="28"/>
          <w:szCs w:val="28"/>
        </w:rPr>
      </w:pPr>
      <w:r w:rsidRPr="004D0E5A">
        <w:rPr>
          <w:rFonts w:ascii="Times New Roman" w:hAnsi="Times New Roman" w:cs="Times New Roman"/>
          <w:b/>
          <w:sz w:val="28"/>
          <w:szCs w:val="28"/>
        </w:rPr>
        <w:t>Заявка</w:t>
      </w:r>
    </w:p>
    <w:p w:rsidR="00D5566C" w:rsidRDefault="00D5566C" w:rsidP="00D5566C">
      <w:pPr>
        <w:spacing w:after="0" w:line="240" w:lineRule="auto"/>
        <w:contextualSpacing/>
        <w:jc w:val="center"/>
        <w:rPr>
          <w:rFonts w:ascii="Times New Roman" w:hAnsi="Times New Roman" w:cs="Times New Roman"/>
          <w:b/>
          <w:sz w:val="24"/>
          <w:szCs w:val="24"/>
        </w:rPr>
      </w:pPr>
      <w:r w:rsidRPr="00AB1708">
        <w:rPr>
          <w:rFonts w:ascii="Times New Roman" w:hAnsi="Times New Roman" w:cs="Times New Roman"/>
          <w:b/>
          <w:sz w:val="24"/>
          <w:szCs w:val="24"/>
        </w:rPr>
        <w:t xml:space="preserve">на участие в аукционе по приобретению права на размещение нестационарного торгового объекта на территории МО «Урдомское» </w:t>
      </w:r>
    </w:p>
    <w:p w:rsidR="00D5566C" w:rsidRDefault="00D5566C" w:rsidP="00D5566C">
      <w:pPr>
        <w:spacing w:after="0" w:line="240" w:lineRule="auto"/>
        <w:contextualSpacing/>
        <w:jc w:val="both"/>
        <w:rPr>
          <w:rFonts w:ascii="Times New Roman" w:hAnsi="Times New Roman" w:cs="Times New Roman"/>
          <w:sz w:val="24"/>
          <w:szCs w:val="24"/>
        </w:rPr>
      </w:pPr>
    </w:p>
    <w:p w:rsidR="00D5566C" w:rsidRDefault="00D5566C" w:rsidP="00D5566C">
      <w:pPr>
        <w:spacing w:after="0" w:line="240" w:lineRule="auto"/>
        <w:contextualSpacing/>
        <w:jc w:val="both"/>
        <w:rPr>
          <w:rFonts w:ascii="Times New Roman" w:hAnsi="Times New Roman" w:cs="Times New Roman"/>
          <w:sz w:val="24"/>
          <w:szCs w:val="24"/>
        </w:rPr>
      </w:pPr>
      <w:r w:rsidRPr="00AB1708">
        <w:rPr>
          <w:rFonts w:ascii="Times New Roman" w:hAnsi="Times New Roman" w:cs="Times New Roman"/>
          <w:sz w:val="24"/>
          <w:szCs w:val="24"/>
        </w:rPr>
        <w:t>«__»________20__года</w:t>
      </w:r>
    </w:p>
    <w:p w:rsidR="00D5566C" w:rsidRDefault="00D5566C" w:rsidP="00D5566C">
      <w:pPr>
        <w:spacing w:after="0" w:line="240" w:lineRule="auto"/>
        <w:contextualSpacing/>
        <w:jc w:val="both"/>
        <w:rPr>
          <w:rFonts w:ascii="Times New Roman" w:hAnsi="Times New Roman" w:cs="Times New Roman"/>
          <w:sz w:val="24"/>
          <w:szCs w:val="24"/>
        </w:rPr>
      </w:pPr>
    </w:p>
    <w:p w:rsidR="00D5566C" w:rsidRDefault="00D5566C" w:rsidP="00D5566C">
      <w:pPr>
        <w:pBdr>
          <w:bottom w:val="single" w:sz="12" w:space="1" w:color="auto"/>
        </w:pBdr>
        <w:spacing w:after="0" w:line="240" w:lineRule="auto"/>
        <w:contextualSpacing/>
        <w:jc w:val="both"/>
        <w:rPr>
          <w:rFonts w:ascii="Times New Roman" w:hAnsi="Times New Roman" w:cs="Times New Roman"/>
          <w:sz w:val="24"/>
          <w:szCs w:val="24"/>
        </w:rPr>
      </w:pPr>
    </w:p>
    <w:p w:rsidR="00D5566C" w:rsidRDefault="00D5566C" w:rsidP="00D5566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(полное наименование юридического лица, подавшего заявку)</w:t>
      </w:r>
    </w:p>
    <w:p w:rsidR="00D5566C" w:rsidRDefault="00D5566C" w:rsidP="00D5566C">
      <w:pPr>
        <w:spacing w:after="0" w:line="240" w:lineRule="auto"/>
        <w:contextualSpacing/>
        <w:jc w:val="center"/>
        <w:rPr>
          <w:rFonts w:ascii="Times New Roman" w:hAnsi="Times New Roman" w:cs="Times New Roman"/>
          <w:sz w:val="24"/>
          <w:szCs w:val="24"/>
        </w:rPr>
      </w:pPr>
    </w:p>
    <w:p w:rsidR="00D5566C" w:rsidRDefault="00D5566C" w:rsidP="00D5566C">
      <w:pPr>
        <w:spacing w:after="0" w:line="240" w:lineRule="auto"/>
        <w:contextualSpacing/>
        <w:jc w:val="center"/>
        <w:rPr>
          <w:rFonts w:ascii="Times New Roman" w:hAnsi="Times New Roman" w:cs="Times New Roman"/>
          <w:sz w:val="24"/>
          <w:szCs w:val="24"/>
        </w:rPr>
      </w:pPr>
      <w:r>
        <w:rPr>
          <w:rFonts w:ascii="Times New Roman" w:hAnsi="Times New Roman" w:cs="Times New Roman"/>
          <w:sz w:val="28"/>
          <w:szCs w:val="28"/>
        </w:rPr>
        <w:t>з</w:t>
      </w:r>
      <w:r w:rsidRPr="00D5566C">
        <w:rPr>
          <w:rFonts w:ascii="Times New Roman" w:hAnsi="Times New Roman" w:cs="Times New Roman"/>
          <w:sz w:val="28"/>
          <w:szCs w:val="28"/>
        </w:rPr>
        <w:t>арегистрированное</w:t>
      </w:r>
      <w:r>
        <w:rPr>
          <w:rFonts w:ascii="Times New Roman" w:hAnsi="Times New Roman" w:cs="Times New Roman"/>
          <w:sz w:val="24"/>
          <w:szCs w:val="24"/>
        </w:rPr>
        <w:t xml:space="preserve"> _________________________________________________________</w:t>
      </w:r>
    </w:p>
    <w:p w:rsidR="00D5566C" w:rsidRDefault="00D5566C" w:rsidP="00D5566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(орган зарегистрировавший предприятие)  </w:t>
      </w:r>
    </w:p>
    <w:p w:rsidR="00D5566C" w:rsidRDefault="00D5566C" w:rsidP="00D5566C">
      <w:pPr>
        <w:spacing w:after="0" w:line="240" w:lineRule="auto"/>
        <w:contextualSpacing/>
        <w:jc w:val="center"/>
        <w:rPr>
          <w:rFonts w:ascii="Times New Roman" w:hAnsi="Times New Roman" w:cs="Times New Roman"/>
          <w:sz w:val="24"/>
          <w:szCs w:val="24"/>
        </w:rPr>
      </w:pPr>
    </w:p>
    <w:p w:rsidR="00D5566C" w:rsidRDefault="00D5566C" w:rsidP="00D5566C">
      <w:pPr>
        <w:spacing w:after="0" w:line="240" w:lineRule="auto"/>
        <w:contextualSpacing/>
        <w:jc w:val="both"/>
        <w:rPr>
          <w:rFonts w:ascii="Times New Roman" w:hAnsi="Times New Roman" w:cs="Times New Roman"/>
          <w:sz w:val="24"/>
          <w:szCs w:val="24"/>
        </w:rPr>
      </w:pPr>
      <w:r w:rsidRPr="00D5566C">
        <w:rPr>
          <w:rFonts w:ascii="Times New Roman" w:hAnsi="Times New Roman" w:cs="Times New Roman"/>
          <w:sz w:val="28"/>
          <w:szCs w:val="28"/>
        </w:rPr>
        <w:t xml:space="preserve">по юридическому адресу </w:t>
      </w:r>
      <w:r>
        <w:rPr>
          <w:rFonts w:ascii="Times New Roman" w:hAnsi="Times New Roman" w:cs="Times New Roman"/>
          <w:sz w:val="24"/>
          <w:szCs w:val="24"/>
        </w:rPr>
        <w:t>___________________________________________________</w:t>
      </w:r>
    </w:p>
    <w:p w:rsidR="00D5566C" w:rsidRPr="00D5566C" w:rsidRDefault="00D5566C" w:rsidP="00D5566C">
      <w:pPr>
        <w:spacing w:after="0" w:line="240" w:lineRule="auto"/>
        <w:contextualSpacing/>
        <w:jc w:val="both"/>
        <w:rPr>
          <w:rFonts w:ascii="Times New Roman" w:hAnsi="Times New Roman" w:cs="Times New Roman"/>
          <w:sz w:val="28"/>
          <w:szCs w:val="28"/>
        </w:rPr>
      </w:pPr>
      <w:r w:rsidRPr="00D5566C">
        <w:rPr>
          <w:rFonts w:ascii="Times New Roman" w:hAnsi="Times New Roman" w:cs="Times New Roman"/>
          <w:sz w:val="28"/>
          <w:szCs w:val="28"/>
        </w:rPr>
        <w:t>о чем выдано свидетельство: серия:__________</w:t>
      </w:r>
      <w:r>
        <w:rPr>
          <w:rFonts w:ascii="Times New Roman" w:hAnsi="Times New Roman" w:cs="Times New Roman"/>
          <w:sz w:val="28"/>
          <w:szCs w:val="28"/>
        </w:rPr>
        <w:t>_№_______________________</w:t>
      </w:r>
    </w:p>
    <w:p w:rsidR="00D5566C" w:rsidRDefault="00D5566C" w:rsidP="00D5566C">
      <w:pPr>
        <w:spacing w:after="0" w:line="240" w:lineRule="auto"/>
        <w:contextualSpacing/>
        <w:jc w:val="both"/>
        <w:rPr>
          <w:rFonts w:ascii="Times New Roman" w:hAnsi="Times New Roman" w:cs="Times New Roman"/>
          <w:sz w:val="28"/>
          <w:szCs w:val="28"/>
        </w:rPr>
      </w:pPr>
      <w:r w:rsidRPr="00D5566C">
        <w:rPr>
          <w:rFonts w:ascii="Times New Roman" w:hAnsi="Times New Roman" w:cs="Times New Roman"/>
          <w:sz w:val="28"/>
          <w:szCs w:val="28"/>
        </w:rPr>
        <w:t>заявляет о своем намерении принять участие в открытом аукционе на право размещения нестационарного торгового объекта на территории МО «Урдомское»</w:t>
      </w:r>
      <w:r w:rsidR="004012CA">
        <w:rPr>
          <w:rFonts w:ascii="Times New Roman" w:hAnsi="Times New Roman" w:cs="Times New Roman"/>
          <w:sz w:val="28"/>
          <w:szCs w:val="28"/>
        </w:rPr>
        <w:t>, по адресу_____________________________________________________________</w:t>
      </w:r>
    </w:p>
    <w:p w:rsidR="004012CA" w:rsidRDefault="004012CA" w:rsidP="004012CA">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(указать вид деятельности объекта)</w:t>
      </w:r>
    </w:p>
    <w:p w:rsidR="004012CA" w:rsidRDefault="004012CA" w:rsidP="004012CA">
      <w:pPr>
        <w:spacing w:after="0" w:line="240" w:lineRule="auto"/>
        <w:contextualSpacing/>
        <w:jc w:val="center"/>
        <w:rPr>
          <w:rFonts w:ascii="Times New Roman" w:hAnsi="Times New Roman" w:cs="Times New Roman"/>
          <w:sz w:val="24"/>
          <w:szCs w:val="24"/>
        </w:rPr>
      </w:pPr>
    </w:p>
    <w:p w:rsidR="004012CA" w:rsidRPr="004012CA" w:rsidRDefault="004012CA" w:rsidP="004012CA">
      <w:pPr>
        <w:spacing w:after="0" w:line="240" w:lineRule="auto"/>
        <w:contextualSpacing/>
        <w:jc w:val="center"/>
        <w:rPr>
          <w:rFonts w:ascii="Times New Roman" w:hAnsi="Times New Roman" w:cs="Times New Roman"/>
          <w:sz w:val="24"/>
          <w:szCs w:val="24"/>
        </w:rPr>
      </w:pPr>
    </w:p>
    <w:p w:rsidR="004012CA" w:rsidRDefault="004012CA" w:rsidP="004012CA">
      <w:pPr>
        <w:spacing w:after="0" w:line="240" w:lineRule="auto"/>
        <w:contextualSpacing/>
        <w:jc w:val="both"/>
        <w:rPr>
          <w:rFonts w:ascii="Times New Roman" w:hAnsi="Times New Roman" w:cs="Times New Roman"/>
          <w:sz w:val="28"/>
          <w:szCs w:val="28"/>
        </w:rPr>
      </w:pPr>
      <w:r w:rsidRPr="00B47BC1">
        <w:rPr>
          <w:rFonts w:ascii="Times New Roman" w:hAnsi="Times New Roman" w:cs="Times New Roman"/>
          <w:sz w:val="28"/>
          <w:szCs w:val="28"/>
        </w:rPr>
        <w:t>С условиями проведения аукциона и Порядком проведения аукциона ознакомлен(а) и согласен(а).</w:t>
      </w:r>
      <w:r>
        <w:rPr>
          <w:rFonts w:ascii="Times New Roman" w:hAnsi="Times New Roman" w:cs="Times New Roman"/>
          <w:sz w:val="28"/>
          <w:szCs w:val="28"/>
        </w:rPr>
        <w:t>__________________________________________</w:t>
      </w:r>
    </w:p>
    <w:p w:rsidR="004012CA" w:rsidRDefault="004012CA" w:rsidP="004012CA">
      <w:pPr>
        <w:spacing w:after="0" w:line="240" w:lineRule="auto"/>
        <w:contextualSpacing/>
        <w:jc w:val="both"/>
        <w:rPr>
          <w:rFonts w:ascii="Times New Roman" w:hAnsi="Times New Roman" w:cs="Times New Roman"/>
          <w:sz w:val="28"/>
          <w:szCs w:val="28"/>
        </w:rPr>
      </w:pPr>
    </w:p>
    <w:p w:rsidR="004012CA" w:rsidRPr="00B47BC1" w:rsidRDefault="004012CA" w:rsidP="004012CA">
      <w:pPr>
        <w:spacing w:after="0" w:line="240" w:lineRule="auto"/>
        <w:contextualSpacing/>
        <w:jc w:val="both"/>
        <w:rPr>
          <w:rFonts w:ascii="Times New Roman" w:hAnsi="Times New Roman" w:cs="Times New Roman"/>
          <w:sz w:val="28"/>
          <w:szCs w:val="28"/>
        </w:rPr>
      </w:pPr>
    </w:p>
    <w:p w:rsidR="004012CA" w:rsidRDefault="004012CA" w:rsidP="004012CA">
      <w:pPr>
        <w:spacing w:after="0" w:line="240" w:lineRule="auto"/>
        <w:contextualSpacing/>
        <w:jc w:val="both"/>
        <w:rPr>
          <w:rFonts w:ascii="Times New Roman" w:hAnsi="Times New Roman" w:cs="Times New Roman"/>
          <w:sz w:val="24"/>
          <w:szCs w:val="24"/>
        </w:rPr>
      </w:pPr>
      <w:r w:rsidRPr="00B47BC1">
        <w:rPr>
          <w:rFonts w:ascii="Times New Roman" w:hAnsi="Times New Roman" w:cs="Times New Roman"/>
          <w:sz w:val="28"/>
          <w:szCs w:val="28"/>
        </w:rPr>
        <w:t>Решение о результатах аукциона прошу сообщить по адресу:</w:t>
      </w:r>
      <w:r>
        <w:rPr>
          <w:rFonts w:ascii="Times New Roman" w:hAnsi="Times New Roman" w:cs="Times New Roman"/>
          <w:sz w:val="24"/>
          <w:szCs w:val="24"/>
        </w:rPr>
        <w:t xml:space="preserve"> __________________________________________________________________________________________________________________________________________________________</w:t>
      </w:r>
    </w:p>
    <w:p w:rsidR="00D5566C" w:rsidRDefault="00D5566C" w:rsidP="00D5566C">
      <w:pPr>
        <w:spacing w:after="0" w:line="240" w:lineRule="auto"/>
        <w:contextualSpacing/>
        <w:jc w:val="both"/>
        <w:rPr>
          <w:rFonts w:ascii="Times New Roman" w:hAnsi="Times New Roman" w:cs="Times New Roman"/>
          <w:sz w:val="24"/>
          <w:szCs w:val="24"/>
        </w:rPr>
      </w:pPr>
    </w:p>
    <w:p w:rsidR="00D5566C" w:rsidRDefault="004012CA" w:rsidP="00D5566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Ф. И. О. руководителя предприятия (организации)__________________________________</w:t>
      </w:r>
    </w:p>
    <w:p w:rsidR="00D5566C" w:rsidRDefault="00D5566C" w:rsidP="00D5566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Номер телефона:</w:t>
      </w:r>
      <w:r w:rsidR="004012CA">
        <w:rPr>
          <w:rFonts w:ascii="Times New Roman" w:hAnsi="Times New Roman" w:cs="Times New Roman"/>
          <w:sz w:val="24"/>
          <w:szCs w:val="24"/>
        </w:rPr>
        <w:t>___________________________</w:t>
      </w:r>
    </w:p>
    <w:p w:rsidR="00D5566C" w:rsidRDefault="00D5566C" w:rsidP="00D5566C">
      <w:pPr>
        <w:spacing w:after="0" w:line="240" w:lineRule="auto"/>
        <w:contextualSpacing/>
        <w:jc w:val="both"/>
        <w:rPr>
          <w:rFonts w:ascii="Times New Roman" w:hAnsi="Times New Roman" w:cs="Times New Roman"/>
          <w:sz w:val="24"/>
          <w:szCs w:val="24"/>
        </w:rPr>
      </w:pPr>
    </w:p>
    <w:p w:rsidR="00D5566C" w:rsidRDefault="00D5566C" w:rsidP="00D5566C">
      <w:pPr>
        <w:spacing w:after="0" w:line="240" w:lineRule="auto"/>
        <w:contextualSpacing/>
        <w:jc w:val="both"/>
        <w:rPr>
          <w:rFonts w:ascii="Times New Roman" w:hAnsi="Times New Roman" w:cs="Times New Roman"/>
          <w:sz w:val="24"/>
          <w:szCs w:val="24"/>
        </w:rPr>
      </w:pPr>
    </w:p>
    <w:p w:rsidR="00D5566C" w:rsidRDefault="00D5566C" w:rsidP="00D5566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«___»________20___года                                                                        ____________________</w:t>
      </w:r>
    </w:p>
    <w:p w:rsidR="00D5566C" w:rsidRDefault="00D5566C" w:rsidP="00D5566C">
      <w:pPr>
        <w:spacing w:after="0" w:line="240" w:lineRule="auto"/>
        <w:contextualSpacing/>
        <w:jc w:val="right"/>
        <w:rPr>
          <w:rFonts w:ascii="Times New Roman" w:hAnsi="Times New Roman" w:cs="Times New Roman"/>
          <w:sz w:val="24"/>
          <w:szCs w:val="24"/>
        </w:rPr>
      </w:pPr>
      <w:r>
        <w:rPr>
          <w:rFonts w:ascii="Times New Roman" w:hAnsi="Times New Roman" w:cs="Times New Roman"/>
          <w:sz w:val="24"/>
          <w:szCs w:val="24"/>
        </w:rPr>
        <w:t>(подпись)</w:t>
      </w:r>
    </w:p>
    <w:p w:rsidR="00D5566C" w:rsidRDefault="00D5566C" w:rsidP="00D5566C">
      <w:pPr>
        <w:spacing w:after="0" w:line="240" w:lineRule="auto"/>
        <w:contextualSpacing/>
        <w:jc w:val="both"/>
        <w:rPr>
          <w:rFonts w:ascii="Times New Roman" w:hAnsi="Times New Roman" w:cs="Times New Roman"/>
          <w:sz w:val="24"/>
          <w:szCs w:val="24"/>
        </w:rPr>
      </w:pPr>
    </w:p>
    <w:p w:rsidR="00D5566C" w:rsidRDefault="00D5566C" w:rsidP="00D5566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Принято: _____________________________________________________________________</w:t>
      </w:r>
    </w:p>
    <w:p w:rsidR="00D5566C" w:rsidRDefault="00D5566C" w:rsidP="00D5566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(Ф.И.О. члена организатора аукциона)</w:t>
      </w:r>
    </w:p>
    <w:p w:rsidR="00D5566C" w:rsidRDefault="00D5566C" w:rsidP="00D5566C">
      <w:pPr>
        <w:spacing w:after="0" w:line="240" w:lineRule="auto"/>
        <w:contextualSpacing/>
        <w:jc w:val="center"/>
        <w:rPr>
          <w:rFonts w:ascii="Times New Roman" w:hAnsi="Times New Roman" w:cs="Times New Roman"/>
          <w:sz w:val="24"/>
          <w:szCs w:val="24"/>
        </w:rPr>
      </w:pPr>
    </w:p>
    <w:p w:rsidR="00D5566C" w:rsidRDefault="00D5566C" w:rsidP="00D5566C">
      <w:pPr>
        <w:spacing w:after="0" w:line="240" w:lineRule="auto"/>
        <w:contextualSpacing/>
        <w:jc w:val="center"/>
        <w:rPr>
          <w:rFonts w:ascii="Times New Roman" w:hAnsi="Times New Roman" w:cs="Times New Roman"/>
          <w:sz w:val="24"/>
          <w:szCs w:val="24"/>
        </w:rPr>
      </w:pPr>
    </w:p>
    <w:p w:rsidR="00D5566C" w:rsidRDefault="00D5566C" w:rsidP="00D5566C">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«___»________20___года                                                                      ____________________</w:t>
      </w:r>
    </w:p>
    <w:p w:rsidR="00D5566C" w:rsidRDefault="00D5566C" w:rsidP="00D5566C">
      <w:pPr>
        <w:spacing w:after="0" w:line="240" w:lineRule="auto"/>
        <w:contextualSpacing/>
        <w:jc w:val="right"/>
        <w:rPr>
          <w:rFonts w:ascii="Times New Roman" w:hAnsi="Times New Roman" w:cs="Times New Roman"/>
          <w:sz w:val="24"/>
          <w:szCs w:val="24"/>
        </w:rPr>
      </w:pPr>
      <w:r>
        <w:rPr>
          <w:rFonts w:ascii="Times New Roman" w:hAnsi="Times New Roman" w:cs="Times New Roman"/>
          <w:sz w:val="24"/>
          <w:szCs w:val="24"/>
        </w:rPr>
        <w:t>(подпись)</w:t>
      </w:r>
    </w:p>
    <w:p w:rsidR="00B47BC1" w:rsidRDefault="00B47BC1" w:rsidP="00B47BC1">
      <w:pPr>
        <w:spacing w:after="0" w:line="240" w:lineRule="auto"/>
        <w:contextualSpacing/>
        <w:jc w:val="right"/>
        <w:rPr>
          <w:rFonts w:ascii="Times New Roman" w:hAnsi="Times New Roman" w:cs="Times New Roman"/>
          <w:sz w:val="24"/>
          <w:szCs w:val="24"/>
        </w:rPr>
      </w:pPr>
    </w:p>
    <w:sectPr w:rsidR="00B47BC1" w:rsidSect="006D5569">
      <w:pgSz w:w="11900" w:h="16840"/>
      <w:pgMar w:top="1134" w:right="850" w:bottom="1134" w:left="1701"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C1316"/>
    <w:multiLevelType w:val="multilevel"/>
    <w:tmpl w:val="A5F41100"/>
    <w:lvl w:ilvl="0">
      <w:start w:val="1"/>
      <w:numFmt w:val="decimal"/>
      <w:lvlText w:val="%1."/>
      <w:lvlJc w:val="left"/>
      <w:pPr>
        <w:ind w:left="720" w:hanging="360"/>
      </w:pPr>
      <w:rPr>
        <w:rFonts w:ascii="Times New Roman" w:eastAsiaTheme="minorEastAsia" w:hAnsi="Times New Roman" w:cs="Times New Roman"/>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21085C99"/>
    <w:multiLevelType w:val="multilevel"/>
    <w:tmpl w:val="41026FEE"/>
    <w:lvl w:ilvl="0">
      <w:start w:val="3"/>
      <w:numFmt w:val="decimal"/>
      <w:lvlText w:val="%1."/>
      <w:lvlJc w:val="left"/>
      <w:pPr>
        <w:ind w:left="435" w:hanging="43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130739C"/>
    <w:multiLevelType w:val="multilevel"/>
    <w:tmpl w:val="044E7568"/>
    <w:lvl w:ilvl="0">
      <w:start w:val="2"/>
      <w:numFmt w:val="decimal"/>
      <w:lvlText w:val="%1"/>
      <w:lvlJc w:val="left"/>
      <w:pPr>
        <w:ind w:left="510" w:hanging="510"/>
      </w:pPr>
      <w:rPr>
        <w:rFonts w:hint="default"/>
      </w:rPr>
    </w:lvl>
    <w:lvl w:ilvl="1">
      <w:start w:val="11"/>
      <w:numFmt w:val="decimal"/>
      <w:lvlText w:val="%1.%2"/>
      <w:lvlJc w:val="left"/>
      <w:pPr>
        <w:ind w:left="1111" w:hanging="510"/>
      </w:pPr>
      <w:rPr>
        <w:rFonts w:hint="default"/>
      </w:rPr>
    </w:lvl>
    <w:lvl w:ilvl="2">
      <w:start w:val="1"/>
      <w:numFmt w:val="decimal"/>
      <w:lvlText w:val="%1.%2.%3"/>
      <w:lvlJc w:val="left"/>
      <w:pPr>
        <w:ind w:left="1922" w:hanging="720"/>
      </w:pPr>
      <w:rPr>
        <w:rFonts w:hint="default"/>
      </w:rPr>
    </w:lvl>
    <w:lvl w:ilvl="3">
      <w:start w:val="1"/>
      <w:numFmt w:val="decimal"/>
      <w:lvlText w:val="%1.%2.%3.%4"/>
      <w:lvlJc w:val="left"/>
      <w:pPr>
        <w:ind w:left="2883" w:hanging="1080"/>
      </w:pPr>
      <w:rPr>
        <w:rFonts w:hint="default"/>
      </w:rPr>
    </w:lvl>
    <w:lvl w:ilvl="4">
      <w:start w:val="1"/>
      <w:numFmt w:val="decimal"/>
      <w:lvlText w:val="%1.%2.%3.%4.%5"/>
      <w:lvlJc w:val="left"/>
      <w:pPr>
        <w:ind w:left="3484" w:hanging="1080"/>
      </w:pPr>
      <w:rPr>
        <w:rFonts w:hint="default"/>
      </w:rPr>
    </w:lvl>
    <w:lvl w:ilvl="5">
      <w:start w:val="1"/>
      <w:numFmt w:val="decimal"/>
      <w:lvlText w:val="%1.%2.%3.%4.%5.%6"/>
      <w:lvlJc w:val="left"/>
      <w:pPr>
        <w:ind w:left="4445" w:hanging="1440"/>
      </w:pPr>
      <w:rPr>
        <w:rFonts w:hint="default"/>
      </w:rPr>
    </w:lvl>
    <w:lvl w:ilvl="6">
      <w:start w:val="1"/>
      <w:numFmt w:val="decimal"/>
      <w:lvlText w:val="%1.%2.%3.%4.%5.%6.%7"/>
      <w:lvlJc w:val="left"/>
      <w:pPr>
        <w:ind w:left="5046" w:hanging="1440"/>
      </w:pPr>
      <w:rPr>
        <w:rFonts w:hint="default"/>
      </w:rPr>
    </w:lvl>
    <w:lvl w:ilvl="7">
      <w:start w:val="1"/>
      <w:numFmt w:val="decimal"/>
      <w:lvlText w:val="%1.%2.%3.%4.%5.%6.%7.%8"/>
      <w:lvlJc w:val="left"/>
      <w:pPr>
        <w:ind w:left="6007" w:hanging="1800"/>
      </w:pPr>
      <w:rPr>
        <w:rFonts w:hint="default"/>
      </w:rPr>
    </w:lvl>
    <w:lvl w:ilvl="8">
      <w:start w:val="1"/>
      <w:numFmt w:val="decimal"/>
      <w:lvlText w:val="%1.%2.%3.%4.%5.%6.%7.%8.%9"/>
      <w:lvlJc w:val="left"/>
      <w:pPr>
        <w:ind w:left="6968" w:hanging="2160"/>
      </w:pPr>
      <w:rPr>
        <w:rFonts w:hint="default"/>
      </w:rPr>
    </w:lvl>
  </w:abstractNum>
  <w:abstractNum w:abstractNumId="3" w15:restartNumberingAfterBreak="0">
    <w:nsid w:val="2453343E"/>
    <w:multiLevelType w:val="multilevel"/>
    <w:tmpl w:val="FA041B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C754CA"/>
    <w:multiLevelType w:val="multilevel"/>
    <w:tmpl w:val="01FC9E84"/>
    <w:lvl w:ilvl="0">
      <w:start w:val="2"/>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B45EDE"/>
    <w:multiLevelType w:val="hybridMultilevel"/>
    <w:tmpl w:val="EDFED63C"/>
    <w:lvl w:ilvl="0" w:tplc="D44AAF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60A6D32"/>
    <w:multiLevelType w:val="multilevel"/>
    <w:tmpl w:val="D57EF6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7CB36D4"/>
    <w:multiLevelType w:val="multilevel"/>
    <w:tmpl w:val="D1205092"/>
    <w:lvl w:ilvl="0">
      <w:start w:val="3"/>
      <w:numFmt w:val="decimal"/>
      <w:lvlText w:val="%1."/>
      <w:lvlJc w:val="left"/>
      <w:pPr>
        <w:ind w:left="435" w:hanging="435"/>
      </w:pPr>
      <w:rPr>
        <w:rFonts w:hint="default"/>
      </w:rPr>
    </w:lvl>
    <w:lvl w:ilvl="1">
      <w:start w:val="6"/>
      <w:numFmt w:val="decimal"/>
      <w:lvlText w:val="%1.%2."/>
      <w:lvlJc w:val="left"/>
      <w:pPr>
        <w:ind w:left="1620" w:hanging="720"/>
      </w:pPr>
      <w:rPr>
        <w:rFonts w:hint="default"/>
        <w:b/>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8" w15:restartNumberingAfterBreak="0">
    <w:nsid w:val="41674F4D"/>
    <w:multiLevelType w:val="multilevel"/>
    <w:tmpl w:val="EE1067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1B2D0B"/>
    <w:multiLevelType w:val="multilevel"/>
    <w:tmpl w:val="5000A5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62254B2"/>
    <w:multiLevelType w:val="multilevel"/>
    <w:tmpl w:val="D4BCF1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AE86685"/>
    <w:multiLevelType w:val="multilevel"/>
    <w:tmpl w:val="5560D704"/>
    <w:lvl w:ilvl="0">
      <w:start w:val="5"/>
      <w:numFmt w:val="decimal"/>
      <w:lvlText w:val="%1."/>
      <w:lvlJc w:val="left"/>
      <w:pPr>
        <w:ind w:left="360" w:hanging="360"/>
      </w:pPr>
      <w:rPr>
        <w:rFonts w:hint="default"/>
      </w:rPr>
    </w:lvl>
    <w:lvl w:ilvl="1">
      <w:start w:val="8"/>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4CBD2351"/>
    <w:multiLevelType w:val="multilevel"/>
    <w:tmpl w:val="6A5A90E8"/>
    <w:lvl w:ilvl="0">
      <w:start w:val="1"/>
      <w:numFmt w:val="decimal"/>
      <w:lvlText w:val="%1."/>
      <w:lvlJc w:val="left"/>
      <w:pPr>
        <w:ind w:left="360" w:hanging="360"/>
      </w:pPr>
      <w:rPr>
        <w:rFonts w:hint="default"/>
        <w:b/>
      </w:rPr>
    </w:lvl>
    <w:lvl w:ilvl="1">
      <w:start w:val="3"/>
      <w:numFmt w:val="decimal"/>
      <w:lvlText w:val="%1.%2."/>
      <w:lvlJc w:val="left"/>
      <w:pPr>
        <w:ind w:left="1211"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4D102AAC"/>
    <w:multiLevelType w:val="multilevel"/>
    <w:tmpl w:val="851C042C"/>
    <w:lvl w:ilvl="0">
      <w:start w:val="2"/>
      <w:numFmt w:val="decimal"/>
      <w:lvlText w:val="%1."/>
      <w:lvlJc w:val="left"/>
      <w:pPr>
        <w:ind w:left="360" w:hanging="360"/>
      </w:pPr>
      <w:rPr>
        <w:rFonts w:hint="default"/>
      </w:rPr>
    </w:lvl>
    <w:lvl w:ilvl="1">
      <w:start w:val="5"/>
      <w:numFmt w:val="decimal"/>
      <w:lvlText w:val="%1.%2."/>
      <w:lvlJc w:val="left"/>
      <w:pPr>
        <w:ind w:left="940" w:hanging="360"/>
      </w:pPr>
      <w:rPr>
        <w:rFonts w:hint="default"/>
        <w:b/>
      </w:rPr>
    </w:lvl>
    <w:lvl w:ilvl="2">
      <w:start w:val="1"/>
      <w:numFmt w:val="decimal"/>
      <w:lvlText w:val="%1.%2.%3."/>
      <w:lvlJc w:val="left"/>
      <w:pPr>
        <w:ind w:left="1880"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3980" w:hanging="108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500" w:hanging="1440"/>
      </w:pPr>
      <w:rPr>
        <w:rFonts w:hint="default"/>
      </w:rPr>
    </w:lvl>
    <w:lvl w:ilvl="8">
      <w:start w:val="1"/>
      <w:numFmt w:val="decimal"/>
      <w:lvlText w:val="%1.%2.%3.%4.%5.%6.%7.%8.%9."/>
      <w:lvlJc w:val="left"/>
      <w:pPr>
        <w:ind w:left="6440" w:hanging="1800"/>
      </w:pPr>
      <w:rPr>
        <w:rFonts w:hint="default"/>
      </w:rPr>
    </w:lvl>
  </w:abstractNum>
  <w:abstractNum w:abstractNumId="14" w15:restartNumberingAfterBreak="0">
    <w:nsid w:val="53547F3B"/>
    <w:multiLevelType w:val="multilevel"/>
    <w:tmpl w:val="C18A83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35F357B"/>
    <w:multiLevelType w:val="multilevel"/>
    <w:tmpl w:val="B93255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D89205A"/>
    <w:multiLevelType w:val="multilevel"/>
    <w:tmpl w:val="CA3C00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1B06262"/>
    <w:multiLevelType w:val="multilevel"/>
    <w:tmpl w:val="1F44E93C"/>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1D74BE0"/>
    <w:multiLevelType w:val="multilevel"/>
    <w:tmpl w:val="0BF63850"/>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b/>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9" w15:restartNumberingAfterBreak="0">
    <w:nsid w:val="6CC763FE"/>
    <w:multiLevelType w:val="multilevel"/>
    <w:tmpl w:val="7ED2E504"/>
    <w:lvl w:ilvl="0">
      <w:start w:val="1"/>
      <w:numFmt w:val="decimal"/>
      <w:lvlText w:val="%1."/>
      <w:lvlJc w:val="left"/>
      <w:pPr>
        <w:ind w:left="1080" w:hanging="360"/>
      </w:pPr>
      <w:rPr>
        <w:rFonts w:ascii="Times New Roman" w:eastAsia="Times New Roman" w:hAnsi="Times New Roman" w:cs="Times New Roman"/>
        <w:sz w:val="26"/>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6FDD40B1"/>
    <w:multiLevelType w:val="multilevel"/>
    <w:tmpl w:val="330229F4"/>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3B10E9D"/>
    <w:multiLevelType w:val="multilevel"/>
    <w:tmpl w:val="905A47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0"/>
  </w:num>
  <w:num w:numId="3">
    <w:abstractNumId w:val="16"/>
  </w:num>
  <w:num w:numId="4">
    <w:abstractNumId w:val="9"/>
  </w:num>
  <w:num w:numId="5">
    <w:abstractNumId w:val="13"/>
  </w:num>
  <w:num w:numId="6">
    <w:abstractNumId w:val="4"/>
  </w:num>
  <w:num w:numId="7">
    <w:abstractNumId w:val="2"/>
  </w:num>
  <w:num w:numId="8">
    <w:abstractNumId w:val="15"/>
  </w:num>
  <w:num w:numId="9">
    <w:abstractNumId w:val="1"/>
  </w:num>
  <w:num w:numId="10">
    <w:abstractNumId w:val="7"/>
  </w:num>
  <w:num w:numId="11">
    <w:abstractNumId w:val="18"/>
  </w:num>
  <w:num w:numId="12">
    <w:abstractNumId w:val="21"/>
  </w:num>
  <w:num w:numId="13">
    <w:abstractNumId w:val="12"/>
  </w:num>
  <w:num w:numId="14">
    <w:abstractNumId w:val="8"/>
  </w:num>
  <w:num w:numId="15">
    <w:abstractNumId w:val="5"/>
  </w:num>
  <w:num w:numId="16">
    <w:abstractNumId w:val="6"/>
  </w:num>
  <w:num w:numId="17">
    <w:abstractNumId w:val="17"/>
  </w:num>
  <w:num w:numId="18">
    <w:abstractNumId w:val="3"/>
  </w:num>
  <w:num w:numId="19">
    <w:abstractNumId w:val="14"/>
  </w:num>
  <w:num w:numId="20">
    <w:abstractNumId w:val="11"/>
  </w:num>
  <w:num w:numId="21">
    <w:abstractNumId w:val="10"/>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343D58"/>
    <w:rsid w:val="00043D0F"/>
    <w:rsid w:val="000927B7"/>
    <w:rsid w:val="001500A4"/>
    <w:rsid w:val="00227530"/>
    <w:rsid w:val="00262CDF"/>
    <w:rsid w:val="00272E52"/>
    <w:rsid w:val="00273085"/>
    <w:rsid w:val="002A1079"/>
    <w:rsid w:val="002D2F05"/>
    <w:rsid w:val="002E5A9C"/>
    <w:rsid w:val="00337CB9"/>
    <w:rsid w:val="00343D58"/>
    <w:rsid w:val="003561BF"/>
    <w:rsid w:val="004012CA"/>
    <w:rsid w:val="00485A17"/>
    <w:rsid w:val="004D0E5A"/>
    <w:rsid w:val="00512B00"/>
    <w:rsid w:val="00514912"/>
    <w:rsid w:val="00524A24"/>
    <w:rsid w:val="005449AF"/>
    <w:rsid w:val="005E309D"/>
    <w:rsid w:val="0061579F"/>
    <w:rsid w:val="00645310"/>
    <w:rsid w:val="0067198F"/>
    <w:rsid w:val="00685A92"/>
    <w:rsid w:val="006A4A1C"/>
    <w:rsid w:val="006B270B"/>
    <w:rsid w:val="006D19DB"/>
    <w:rsid w:val="006D5569"/>
    <w:rsid w:val="006D56A6"/>
    <w:rsid w:val="00765F60"/>
    <w:rsid w:val="007B4AF4"/>
    <w:rsid w:val="00812E12"/>
    <w:rsid w:val="008524FF"/>
    <w:rsid w:val="008A03A4"/>
    <w:rsid w:val="00A114D2"/>
    <w:rsid w:val="00A31233"/>
    <w:rsid w:val="00A94D1A"/>
    <w:rsid w:val="00AB1708"/>
    <w:rsid w:val="00B04FE0"/>
    <w:rsid w:val="00B2370E"/>
    <w:rsid w:val="00B47BC1"/>
    <w:rsid w:val="00B57B4A"/>
    <w:rsid w:val="00B6581B"/>
    <w:rsid w:val="00CA0998"/>
    <w:rsid w:val="00CF0B34"/>
    <w:rsid w:val="00D01AC1"/>
    <w:rsid w:val="00D06277"/>
    <w:rsid w:val="00D5566C"/>
    <w:rsid w:val="00D70A60"/>
    <w:rsid w:val="00D73855"/>
    <w:rsid w:val="00D9704F"/>
    <w:rsid w:val="00D9757C"/>
    <w:rsid w:val="00E0605B"/>
    <w:rsid w:val="00EB1A47"/>
    <w:rsid w:val="00EB1FB3"/>
    <w:rsid w:val="00F775BC"/>
    <w:rsid w:val="00FA5501"/>
    <w:rsid w:val="00FB00B9"/>
    <w:rsid w:val="00FC77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D34836-E6EA-4E5D-9B40-382B50C42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0998"/>
  </w:style>
  <w:style w:type="paragraph" w:styleId="1">
    <w:name w:val="heading 1"/>
    <w:basedOn w:val="a"/>
    <w:next w:val="a"/>
    <w:link w:val="10"/>
    <w:uiPriority w:val="99"/>
    <w:qFormat/>
    <w:rsid w:val="006A4A1C"/>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43D58"/>
    <w:rPr>
      <w:color w:val="0000FF"/>
      <w:u w:val="single"/>
    </w:rPr>
  </w:style>
  <w:style w:type="paragraph" w:customStyle="1" w:styleId="Default">
    <w:name w:val="Default"/>
    <w:rsid w:val="00343D58"/>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styleId="a4">
    <w:name w:val="Title"/>
    <w:basedOn w:val="a"/>
    <w:link w:val="a5"/>
    <w:uiPriority w:val="99"/>
    <w:qFormat/>
    <w:rsid w:val="00343D58"/>
    <w:pPr>
      <w:spacing w:after="0" w:line="240" w:lineRule="auto"/>
      <w:jc w:val="center"/>
    </w:pPr>
    <w:rPr>
      <w:rFonts w:ascii="Times New Roman" w:eastAsia="Times New Roman" w:hAnsi="Times New Roman" w:cs="Times New Roman"/>
      <w:b/>
      <w:sz w:val="28"/>
      <w:szCs w:val="24"/>
    </w:rPr>
  </w:style>
  <w:style w:type="character" w:customStyle="1" w:styleId="a5">
    <w:name w:val="Название Знак"/>
    <w:basedOn w:val="a0"/>
    <w:link w:val="a4"/>
    <w:uiPriority w:val="99"/>
    <w:rsid w:val="00343D58"/>
    <w:rPr>
      <w:rFonts w:ascii="Times New Roman" w:eastAsia="Times New Roman" w:hAnsi="Times New Roman" w:cs="Times New Roman"/>
      <w:b/>
      <w:sz w:val="28"/>
      <w:szCs w:val="24"/>
    </w:rPr>
  </w:style>
  <w:style w:type="paragraph" w:styleId="a6">
    <w:name w:val="List Paragraph"/>
    <w:basedOn w:val="a"/>
    <w:uiPriority w:val="34"/>
    <w:qFormat/>
    <w:rsid w:val="002A1079"/>
    <w:pPr>
      <w:ind w:left="720"/>
      <w:contextualSpacing/>
    </w:pPr>
  </w:style>
  <w:style w:type="character" w:customStyle="1" w:styleId="2">
    <w:name w:val="Основной текст (2)_"/>
    <w:basedOn w:val="a0"/>
    <w:link w:val="20"/>
    <w:rsid w:val="006A4A1C"/>
    <w:rPr>
      <w:rFonts w:ascii="Times New Roman" w:eastAsia="Times New Roman" w:hAnsi="Times New Roman" w:cs="Times New Roman"/>
      <w:shd w:val="clear" w:color="auto" w:fill="FFFFFF"/>
    </w:rPr>
  </w:style>
  <w:style w:type="paragraph" w:customStyle="1" w:styleId="20">
    <w:name w:val="Основной текст (2)"/>
    <w:basedOn w:val="a"/>
    <w:link w:val="2"/>
    <w:rsid w:val="006A4A1C"/>
    <w:pPr>
      <w:widowControl w:val="0"/>
      <w:shd w:val="clear" w:color="auto" w:fill="FFFFFF"/>
      <w:spacing w:before="540" w:after="0" w:line="274" w:lineRule="exact"/>
      <w:jc w:val="both"/>
    </w:pPr>
    <w:rPr>
      <w:rFonts w:ascii="Times New Roman" w:eastAsia="Times New Roman" w:hAnsi="Times New Roman" w:cs="Times New Roman"/>
    </w:rPr>
  </w:style>
  <w:style w:type="character" w:customStyle="1" w:styleId="10">
    <w:name w:val="Заголовок 1 Знак"/>
    <w:basedOn w:val="a0"/>
    <w:link w:val="1"/>
    <w:uiPriority w:val="99"/>
    <w:rsid w:val="006A4A1C"/>
    <w:rPr>
      <w:rFonts w:ascii="Arial" w:hAnsi="Arial" w:cs="Arial"/>
      <w:b/>
      <w:bCs/>
      <w:color w:val="26282F"/>
      <w:sz w:val="24"/>
      <w:szCs w:val="24"/>
    </w:rPr>
  </w:style>
  <w:style w:type="character" w:customStyle="1" w:styleId="11">
    <w:name w:val="Заголовок №1_"/>
    <w:basedOn w:val="a0"/>
    <w:link w:val="12"/>
    <w:rsid w:val="00D06277"/>
    <w:rPr>
      <w:rFonts w:ascii="Times New Roman" w:eastAsia="Times New Roman" w:hAnsi="Times New Roman" w:cs="Times New Roman"/>
      <w:b/>
      <w:bCs/>
      <w:shd w:val="clear" w:color="auto" w:fill="FFFFFF"/>
    </w:rPr>
  </w:style>
  <w:style w:type="character" w:customStyle="1" w:styleId="3">
    <w:name w:val="Основной текст (3)_"/>
    <w:basedOn w:val="a0"/>
    <w:link w:val="30"/>
    <w:rsid w:val="00D06277"/>
    <w:rPr>
      <w:rFonts w:ascii="Times New Roman" w:eastAsia="Times New Roman" w:hAnsi="Times New Roman" w:cs="Times New Roman"/>
      <w:b/>
      <w:bCs/>
      <w:shd w:val="clear" w:color="auto" w:fill="FFFFFF"/>
    </w:rPr>
  </w:style>
  <w:style w:type="paragraph" w:customStyle="1" w:styleId="12">
    <w:name w:val="Заголовок №1"/>
    <w:basedOn w:val="a"/>
    <w:link w:val="11"/>
    <w:rsid w:val="00D06277"/>
    <w:pPr>
      <w:widowControl w:val="0"/>
      <w:shd w:val="clear" w:color="auto" w:fill="FFFFFF"/>
      <w:spacing w:after="0" w:line="278" w:lineRule="exact"/>
      <w:jc w:val="center"/>
      <w:outlineLvl w:val="0"/>
    </w:pPr>
    <w:rPr>
      <w:rFonts w:ascii="Times New Roman" w:eastAsia="Times New Roman" w:hAnsi="Times New Roman" w:cs="Times New Roman"/>
      <w:b/>
      <w:bCs/>
    </w:rPr>
  </w:style>
  <w:style w:type="paragraph" w:customStyle="1" w:styleId="30">
    <w:name w:val="Основной текст (3)"/>
    <w:basedOn w:val="a"/>
    <w:link w:val="3"/>
    <w:rsid w:val="00D06277"/>
    <w:pPr>
      <w:widowControl w:val="0"/>
      <w:shd w:val="clear" w:color="auto" w:fill="FFFFFF"/>
      <w:spacing w:before="60" w:after="240" w:line="283" w:lineRule="exact"/>
      <w:jc w:val="center"/>
    </w:pPr>
    <w:rPr>
      <w:rFonts w:ascii="Times New Roman" w:eastAsia="Times New Roman" w:hAnsi="Times New Roman" w:cs="Times New Roman"/>
      <w:b/>
      <w:bCs/>
    </w:rPr>
  </w:style>
  <w:style w:type="character" w:customStyle="1" w:styleId="21">
    <w:name w:val="Колонтитул (2)_"/>
    <w:basedOn w:val="a0"/>
    <w:link w:val="22"/>
    <w:rsid w:val="00D06277"/>
    <w:rPr>
      <w:rFonts w:ascii="Times New Roman" w:eastAsia="Times New Roman" w:hAnsi="Times New Roman" w:cs="Times New Roman"/>
      <w:shd w:val="clear" w:color="auto" w:fill="FFFFFF"/>
    </w:rPr>
  </w:style>
  <w:style w:type="paragraph" w:customStyle="1" w:styleId="22">
    <w:name w:val="Колонтитул (2)"/>
    <w:basedOn w:val="a"/>
    <w:link w:val="21"/>
    <w:rsid w:val="00D06277"/>
    <w:pPr>
      <w:widowControl w:val="0"/>
      <w:shd w:val="clear" w:color="auto" w:fill="FFFFFF"/>
      <w:spacing w:after="0" w:line="0" w:lineRule="atLeast"/>
      <w:jc w:val="both"/>
    </w:pPr>
    <w:rPr>
      <w:rFonts w:ascii="Times New Roman" w:eastAsia="Times New Roman" w:hAnsi="Times New Roman" w:cs="Times New Roman"/>
    </w:rPr>
  </w:style>
  <w:style w:type="character" w:customStyle="1" w:styleId="4">
    <w:name w:val="Основной текст (4)_"/>
    <w:basedOn w:val="a0"/>
    <w:link w:val="40"/>
    <w:rsid w:val="00D06277"/>
    <w:rPr>
      <w:rFonts w:ascii="Times New Roman" w:eastAsia="Times New Roman" w:hAnsi="Times New Roman" w:cs="Times New Roman"/>
      <w:shd w:val="clear" w:color="auto" w:fill="FFFFFF"/>
    </w:rPr>
  </w:style>
  <w:style w:type="paragraph" w:customStyle="1" w:styleId="40">
    <w:name w:val="Основной текст (4)"/>
    <w:basedOn w:val="a"/>
    <w:link w:val="4"/>
    <w:rsid w:val="00D06277"/>
    <w:pPr>
      <w:widowControl w:val="0"/>
      <w:shd w:val="clear" w:color="auto" w:fill="FFFFFF"/>
      <w:spacing w:after="540" w:line="250" w:lineRule="exact"/>
    </w:pPr>
    <w:rPr>
      <w:rFonts w:ascii="Times New Roman" w:eastAsia="Times New Roman" w:hAnsi="Times New Roman" w:cs="Times New Roman"/>
    </w:rPr>
  </w:style>
  <w:style w:type="character" w:customStyle="1" w:styleId="a7">
    <w:name w:val="Гипертекстовая ссылка"/>
    <w:basedOn w:val="a0"/>
    <w:uiPriority w:val="99"/>
    <w:rsid w:val="00D01AC1"/>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7273.1000" TargetMode="External"/><Relationship Id="rId3" Type="http://schemas.openxmlformats.org/officeDocument/2006/relationships/settings" Target="settings.xml"/><Relationship Id="rId7" Type="http://schemas.openxmlformats.org/officeDocument/2006/relationships/hyperlink" Target="garantF1://7022147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0005489.0" TargetMode="External"/><Relationship Id="rId11" Type="http://schemas.openxmlformats.org/officeDocument/2006/relationships/theme" Target="theme/theme1.xml"/><Relationship Id="rId5" Type="http://schemas.openxmlformats.org/officeDocument/2006/relationships/hyperlink" Target="consultantplus://offline/ref=61AE4102ED9440738CE867FFDCCC15BC8631316BBEA8468AB31695AFE43D92DA4A25F9C4EF42628FYE19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58477.10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466</TotalTime>
  <Pages>20</Pages>
  <Words>6443</Words>
  <Characters>36731</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Заместитель</cp:lastModifiedBy>
  <cp:revision>26</cp:revision>
  <cp:lastPrinted>2020-06-30T09:08:00Z</cp:lastPrinted>
  <dcterms:created xsi:type="dcterms:W3CDTF">2020-06-11T08:23:00Z</dcterms:created>
  <dcterms:modified xsi:type="dcterms:W3CDTF">2021-07-19T06:50:00Z</dcterms:modified>
</cp:coreProperties>
</file>