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517BBE">
        <w:rPr>
          <w:b w:val="0"/>
        </w:rPr>
        <w:t>11</w:t>
      </w:r>
      <w:r w:rsidR="007925F8">
        <w:rPr>
          <w:b w:val="0"/>
        </w:rPr>
        <w:t xml:space="preserve"> марта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7925F8">
        <w:rPr>
          <w:b w:val="0"/>
        </w:rPr>
        <w:t>9</w:t>
      </w:r>
      <w:r>
        <w:rPr>
          <w:b w:val="0"/>
        </w:rPr>
        <w:t xml:space="preserve"> года  № </w:t>
      </w:r>
      <w:r w:rsidR="003A491A">
        <w:rPr>
          <w:b w:val="0"/>
        </w:rPr>
        <w:t>2</w:t>
      </w:r>
      <w:r w:rsidR="00A91F62">
        <w:rPr>
          <w:b w:val="0"/>
        </w:rPr>
        <w:t>1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2F2F0E" w:rsidRDefault="002F2F0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Pr="001B3F07" w:rsidRDefault="00B349DE" w:rsidP="004F7566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 </w:t>
      </w:r>
      <w:r w:rsidR="004F7566" w:rsidRPr="001B3F07">
        <w:rPr>
          <w:b/>
          <w:sz w:val="28"/>
          <w:szCs w:val="28"/>
        </w:rPr>
        <w:t xml:space="preserve">Об </w:t>
      </w:r>
      <w:r w:rsidR="00A269FB" w:rsidRPr="001B3F07">
        <w:rPr>
          <w:b/>
          <w:sz w:val="28"/>
          <w:szCs w:val="28"/>
        </w:rPr>
        <w:t>установлении</w:t>
      </w:r>
      <w:r w:rsidR="004F7566" w:rsidRPr="001B3F07">
        <w:rPr>
          <w:b/>
          <w:sz w:val="28"/>
          <w:szCs w:val="28"/>
        </w:rPr>
        <w:t xml:space="preserve"> </w:t>
      </w:r>
      <w:r w:rsidR="001B3F07" w:rsidRPr="001B3F07">
        <w:rPr>
          <w:b/>
          <w:sz w:val="28"/>
          <w:szCs w:val="28"/>
        </w:rPr>
        <w:t xml:space="preserve">соответствия </w:t>
      </w:r>
      <w:r w:rsidR="004F7566" w:rsidRPr="001B3F07">
        <w:rPr>
          <w:b/>
          <w:sz w:val="28"/>
          <w:szCs w:val="28"/>
        </w:rPr>
        <w:t xml:space="preserve">вида разрешенного использования </w:t>
      </w:r>
    </w:p>
    <w:p w:rsidR="001B3F07" w:rsidRDefault="004F7566" w:rsidP="001B3F0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="0008554B" w:rsidRPr="001B3F07">
        <w:rPr>
          <w:b/>
          <w:sz w:val="28"/>
          <w:szCs w:val="28"/>
        </w:rPr>
        <w:t>29:09:</w:t>
      </w:r>
      <w:r w:rsidR="005A231E">
        <w:rPr>
          <w:b/>
          <w:sz w:val="28"/>
          <w:szCs w:val="28"/>
        </w:rPr>
        <w:t>010</w:t>
      </w:r>
      <w:r w:rsidR="009D2C1A">
        <w:rPr>
          <w:b/>
          <w:sz w:val="28"/>
          <w:szCs w:val="28"/>
        </w:rPr>
        <w:t>6</w:t>
      </w:r>
      <w:r w:rsidR="005A231E">
        <w:rPr>
          <w:b/>
          <w:sz w:val="28"/>
          <w:szCs w:val="28"/>
        </w:rPr>
        <w:t>01</w:t>
      </w:r>
      <w:r w:rsidR="0008554B" w:rsidRPr="001B3F07">
        <w:rPr>
          <w:b/>
          <w:sz w:val="28"/>
          <w:szCs w:val="28"/>
        </w:rPr>
        <w:t>:</w:t>
      </w:r>
      <w:r w:rsidR="009D2C1A">
        <w:rPr>
          <w:b/>
          <w:sz w:val="28"/>
          <w:szCs w:val="28"/>
        </w:rPr>
        <w:t>22</w:t>
      </w:r>
      <w:r w:rsidR="00740293">
        <w:rPr>
          <w:b/>
          <w:sz w:val="28"/>
          <w:szCs w:val="28"/>
        </w:rPr>
        <w:t>5</w:t>
      </w:r>
      <w:r w:rsidR="001B3F07" w:rsidRPr="001B3F07">
        <w:rPr>
          <w:b/>
          <w:sz w:val="28"/>
          <w:szCs w:val="28"/>
        </w:rPr>
        <w:t xml:space="preserve"> </w:t>
      </w:r>
      <w:r w:rsidR="001B3F07"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1B3F07" w:rsidRPr="001B3F07" w:rsidRDefault="001B3F07" w:rsidP="001B3F07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2F2F0E" w:rsidRDefault="002F2F0E" w:rsidP="00D05F4B">
      <w:pPr>
        <w:jc w:val="both"/>
      </w:pPr>
    </w:p>
    <w:p w:rsidR="001B3F07" w:rsidRDefault="001B3F07" w:rsidP="00A22B95">
      <w:pPr>
        <w:ind w:firstLine="709"/>
        <w:jc w:val="both"/>
        <w:rPr>
          <w:sz w:val="28"/>
          <w:szCs w:val="28"/>
        </w:rPr>
      </w:pPr>
    </w:p>
    <w:p w:rsidR="00B349DE" w:rsidRPr="001B3F07" w:rsidRDefault="004F7566" w:rsidP="001B3F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1B3F07">
        <w:rPr>
          <w:sz w:val="28"/>
          <w:szCs w:val="28"/>
        </w:rPr>
        <w:t xml:space="preserve">пунктом 13 статьи 34 </w:t>
      </w:r>
      <w:r w:rsidR="001B3F07" w:rsidRPr="001B3F07">
        <w:rPr>
          <w:sz w:val="28"/>
          <w:szCs w:val="28"/>
        </w:rPr>
        <w:t>Федеральн</w:t>
      </w:r>
      <w:r w:rsidR="001B3F07">
        <w:rPr>
          <w:sz w:val="28"/>
          <w:szCs w:val="28"/>
        </w:rPr>
        <w:t>ого</w:t>
      </w:r>
      <w:r w:rsidR="001B3F07" w:rsidRPr="001B3F07">
        <w:rPr>
          <w:sz w:val="28"/>
          <w:szCs w:val="28"/>
        </w:rPr>
        <w:t xml:space="preserve"> закон</w:t>
      </w:r>
      <w:r w:rsidR="001B3F07">
        <w:rPr>
          <w:sz w:val="28"/>
          <w:szCs w:val="28"/>
        </w:rPr>
        <w:t xml:space="preserve">а от 23 июня 2014 года №171-ФЗ </w:t>
      </w:r>
      <w:r w:rsidR="001B3F07"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 w:rsidR="001B3F07">
        <w:rPr>
          <w:sz w:val="28"/>
          <w:szCs w:val="28"/>
        </w:rPr>
        <w:t xml:space="preserve">, </w:t>
      </w:r>
      <w:r w:rsidR="001B3F07" w:rsidRPr="001B3F07">
        <w:rPr>
          <w:sz w:val="28"/>
          <w:szCs w:val="28"/>
        </w:rPr>
        <w:t>Приказ Министерства экономического развития</w:t>
      </w:r>
      <w:r w:rsidR="001B3F07">
        <w:rPr>
          <w:sz w:val="28"/>
          <w:szCs w:val="28"/>
        </w:rPr>
        <w:t xml:space="preserve"> РФ от 1 сентября 2014 года № 540 </w:t>
      </w:r>
      <w:r w:rsidR="001B3F07" w:rsidRPr="001B3F07">
        <w:rPr>
          <w:sz w:val="28"/>
          <w:szCs w:val="28"/>
        </w:rPr>
        <w:t>"Об утверждении классификатора видов разрешенного использования земельных</w:t>
      </w:r>
      <w:proofErr w:type="gramEnd"/>
      <w:r w:rsidR="001B3F07" w:rsidRPr="001B3F07">
        <w:rPr>
          <w:sz w:val="28"/>
          <w:szCs w:val="28"/>
        </w:rPr>
        <w:t xml:space="preserve"> участков"</w:t>
      </w:r>
      <w:r w:rsidR="001B3F07"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Default="00F71AD0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земель населенных пунктов </w:t>
      </w:r>
      <w:r w:rsidR="00D8267A">
        <w:rPr>
          <w:sz w:val="28"/>
          <w:szCs w:val="28"/>
        </w:rPr>
        <w:t>с кадастровым номером 29:09:</w:t>
      </w:r>
      <w:r>
        <w:rPr>
          <w:sz w:val="28"/>
          <w:szCs w:val="28"/>
        </w:rPr>
        <w:t>010</w:t>
      </w:r>
      <w:r w:rsidR="009D2C1A">
        <w:rPr>
          <w:sz w:val="28"/>
          <w:szCs w:val="28"/>
        </w:rPr>
        <w:t>6</w:t>
      </w:r>
      <w:r>
        <w:rPr>
          <w:sz w:val="28"/>
          <w:szCs w:val="28"/>
        </w:rPr>
        <w:t>01</w:t>
      </w:r>
      <w:r w:rsidR="00D8267A">
        <w:rPr>
          <w:sz w:val="28"/>
          <w:szCs w:val="28"/>
        </w:rPr>
        <w:t>:</w:t>
      </w:r>
      <w:r w:rsidR="009D2C1A">
        <w:rPr>
          <w:sz w:val="28"/>
          <w:szCs w:val="28"/>
        </w:rPr>
        <w:t>22</w:t>
      </w:r>
      <w:r w:rsidR="00740293">
        <w:rPr>
          <w:sz w:val="28"/>
          <w:szCs w:val="28"/>
        </w:rPr>
        <w:t>5</w:t>
      </w:r>
      <w:r w:rsidR="00D8267A">
        <w:rPr>
          <w:sz w:val="28"/>
          <w:szCs w:val="28"/>
        </w:rPr>
        <w:t xml:space="preserve"> общей площадью </w:t>
      </w:r>
      <w:r w:rsidR="00740293">
        <w:rPr>
          <w:sz w:val="28"/>
          <w:szCs w:val="28"/>
        </w:rPr>
        <w:t>625</w:t>
      </w:r>
      <w:r w:rsidR="00D8267A">
        <w:rPr>
          <w:sz w:val="28"/>
          <w:szCs w:val="28"/>
        </w:rPr>
        <w:t xml:space="preserve"> кв.м., расположенн</w:t>
      </w:r>
      <w:r>
        <w:rPr>
          <w:sz w:val="28"/>
          <w:szCs w:val="28"/>
        </w:rPr>
        <w:t>о</w:t>
      </w:r>
      <w:r w:rsidR="00D8267A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="00D8267A">
        <w:rPr>
          <w:sz w:val="28"/>
          <w:szCs w:val="28"/>
        </w:rPr>
        <w:t xml:space="preserve"> по адресу: Архангельская область, Ленский район, </w:t>
      </w:r>
      <w:r>
        <w:rPr>
          <w:sz w:val="28"/>
          <w:szCs w:val="28"/>
        </w:rPr>
        <w:t>ст</w:t>
      </w:r>
      <w:proofErr w:type="gramStart"/>
      <w:r>
        <w:rPr>
          <w:sz w:val="28"/>
          <w:szCs w:val="28"/>
        </w:rPr>
        <w:t>.</w:t>
      </w:r>
      <w:r w:rsidR="009D2C1A">
        <w:rPr>
          <w:sz w:val="28"/>
          <w:szCs w:val="28"/>
        </w:rPr>
        <w:t>Т</w:t>
      </w:r>
      <w:proofErr w:type="gramEnd"/>
      <w:r w:rsidR="009D2C1A">
        <w:rPr>
          <w:sz w:val="28"/>
          <w:szCs w:val="28"/>
        </w:rPr>
        <w:t>ыва</w:t>
      </w:r>
      <w:r w:rsidR="005668CA">
        <w:rPr>
          <w:sz w:val="28"/>
          <w:szCs w:val="28"/>
        </w:rPr>
        <w:t xml:space="preserve">, </w:t>
      </w:r>
      <w:r w:rsidR="00DB0994">
        <w:rPr>
          <w:sz w:val="28"/>
          <w:szCs w:val="28"/>
        </w:rPr>
        <w:t>вид разрешенного использования «</w:t>
      </w:r>
      <w:r w:rsidR="00740293">
        <w:rPr>
          <w:sz w:val="28"/>
          <w:szCs w:val="28"/>
        </w:rPr>
        <w:t>баня</w:t>
      </w:r>
      <w:r w:rsidR="00DB0994">
        <w:rPr>
          <w:sz w:val="28"/>
          <w:szCs w:val="28"/>
        </w:rPr>
        <w:t xml:space="preserve">» </w:t>
      </w:r>
      <w:r w:rsidR="00454EC3">
        <w:rPr>
          <w:sz w:val="28"/>
          <w:szCs w:val="28"/>
        </w:rPr>
        <w:t xml:space="preserve">установить </w:t>
      </w:r>
      <w:r w:rsidR="00DB0994">
        <w:rPr>
          <w:sz w:val="28"/>
          <w:szCs w:val="28"/>
        </w:rPr>
        <w:t>соответствующим виду</w:t>
      </w:r>
      <w:r>
        <w:rPr>
          <w:sz w:val="28"/>
          <w:szCs w:val="28"/>
        </w:rPr>
        <w:t xml:space="preserve"> разрешенного использования</w:t>
      </w:r>
      <w:r w:rsidR="00A742B9">
        <w:rPr>
          <w:sz w:val="28"/>
          <w:szCs w:val="28"/>
        </w:rPr>
        <w:t>: «</w:t>
      </w:r>
      <w:r w:rsidR="00740293">
        <w:rPr>
          <w:sz w:val="28"/>
          <w:szCs w:val="28"/>
        </w:rPr>
        <w:t>бытовое обслуживание</w:t>
      </w:r>
      <w:r w:rsidR="00A742B9">
        <w:rPr>
          <w:sz w:val="28"/>
          <w:szCs w:val="28"/>
        </w:rPr>
        <w:t xml:space="preserve">», код  вида </w:t>
      </w:r>
      <w:r w:rsidR="00740293">
        <w:rPr>
          <w:sz w:val="28"/>
          <w:szCs w:val="28"/>
        </w:rPr>
        <w:t>3.3</w:t>
      </w:r>
      <w:r w:rsidR="004F7566" w:rsidRPr="001056B0">
        <w:rPr>
          <w:sz w:val="28"/>
          <w:szCs w:val="28"/>
        </w:rPr>
        <w:t>.</w:t>
      </w:r>
    </w:p>
    <w:p w:rsidR="00B349DE" w:rsidRPr="004F7566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B84379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</w:t>
      </w:r>
      <w:r w:rsidR="00B84379">
        <w:rPr>
          <w:b/>
          <w:sz w:val="28"/>
          <w:szCs w:val="28"/>
        </w:rPr>
        <w:t xml:space="preserve">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6FB1"/>
    <w:rsid w:val="00067D71"/>
    <w:rsid w:val="0008554B"/>
    <w:rsid w:val="000C01D0"/>
    <w:rsid w:val="00101824"/>
    <w:rsid w:val="00114FC4"/>
    <w:rsid w:val="00124233"/>
    <w:rsid w:val="00134034"/>
    <w:rsid w:val="001359CD"/>
    <w:rsid w:val="0014171D"/>
    <w:rsid w:val="00150B2F"/>
    <w:rsid w:val="001B3F07"/>
    <w:rsid w:val="001C5CE9"/>
    <w:rsid w:val="001D52B3"/>
    <w:rsid w:val="00203BBA"/>
    <w:rsid w:val="0020431C"/>
    <w:rsid w:val="00244685"/>
    <w:rsid w:val="00256888"/>
    <w:rsid w:val="00297624"/>
    <w:rsid w:val="002D1357"/>
    <w:rsid w:val="002E7CE2"/>
    <w:rsid w:val="002F0221"/>
    <w:rsid w:val="002F2F0E"/>
    <w:rsid w:val="003069B1"/>
    <w:rsid w:val="003451D9"/>
    <w:rsid w:val="003862BB"/>
    <w:rsid w:val="00392E2D"/>
    <w:rsid w:val="003A491A"/>
    <w:rsid w:val="003E5FFF"/>
    <w:rsid w:val="00443EFD"/>
    <w:rsid w:val="00454EC3"/>
    <w:rsid w:val="004B0D1B"/>
    <w:rsid w:val="004D4D19"/>
    <w:rsid w:val="004F7566"/>
    <w:rsid w:val="00517BBE"/>
    <w:rsid w:val="00520E11"/>
    <w:rsid w:val="0054326F"/>
    <w:rsid w:val="00554B03"/>
    <w:rsid w:val="005668CA"/>
    <w:rsid w:val="00580976"/>
    <w:rsid w:val="005902A0"/>
    <w:rsid w:val="005A231E"/>
    <w:rsid w:val="005A37C9"/>
    <w:rsid w:val="005D4BBB"/>
    <w:rsid w:val="005E71A1"/>
    <w:rsid w:val="00662AF2"/>
    <w:rsid w:val="006A1837"/>
    <w:rsid w:val="006B03BC"/>
    <w:rsid w:val="006F4F27"/>
    <w:rsid w:val="00740293"/>
    <w:rsid w:val="007925F8"/>
    <w:rsid w:val="007C1C31"/>
    <w:rsid w:val="007E1703"/>
    <w:rsid w:val="00870F3A"/>
    <w:rsid w:val="008C5585"/>
    <w:rsid w:val="0090438F"/>
    <w:rsid w:val="00926D6B"/>
    <w:rsid w:val="009B438D"/>
    <w:rsid w:val="009D2C1A"/>
    <w:rsid w:val="009E4F09"/>
    <w:rsid w:val="00A22B95"/>
    <w:rsid w:val="00A269FB"/>
    <w:rsid w:val="00A564CA"/>
    <w:rsid w:val="00A6268F"/>
    <w:rsid w:val="00A742B9"/>
    <w:rsid w:val="00A91F62"/>
    <w:rsid w:val="00B0339F"/>
    <w:rsid w:val="00B349DE"/>
    <w:rsid w:val="00B84379"/>
    <w:rsid w:val="00CC03B3"/>
    <w:rsid w:val="00D05F4B"/>
    <w:rsid w:val="00D070CB"/>
    <w:rsid w:val="00D139B7"/>
    <w:rsid w:val="00D8267A"/>
    <w:rsid w:val="00DB0994"/>
    <w:rsid w:val="00E44103"/>
    <w:rsid w:val="00F379E4"/>
    <w:rsid w:val="00F424BC"/>
    <w:rsid w:val="00F71AD0"/>
    <w:rsid w:val="00F91674"/>
    <w:rsid w:val="00FA7016"/>
    <w:rsid w:val="00FC0F89"/>
    <w:rsid w:val="00FC23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B3F0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1B3F07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55</cp:revision>
  <cp:lastPrinted>2019-03-11T11:43:00Z</cp:lastPrinted>
  <dcterms:created xsi:type="dcterms:W3CDTF">2017-10-09T14:49:00Z</dcterms:created>
  <dcterms:modified xsi:type="dcterms:W3CDTF">2019-03-11T11:44:00Z</dcterms:modified>
</cp:coreProperties>
</file>