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D37E56">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D75D8F">
        <w:rPr>
          <w:rFonts w:ascii="Times New Roman" w:eastAsia="Times New Roman" w:hAnsi="Times New Roman" w:cs="Times New Roman"/>
          <w:sz w:val="28"/>
          <w:szCs w:val="28"/>
        </w:rPr>
        <w:t xml:space="preserve">от </w:t>
      </w:r>
      <w:r w:rsidR="00F53867">
        <w:rPr>
          <w:rFonts w:ascii="Times New Roman" w:hAnsi="Times New Roman" w:cs="Times New Roman"/>
          <w:sz w:val="28"/>
          <w:szCs w:val="28"/>
        </w:rPr>
        <w:t>17</w:t>
      </w:r>
      <w:r w:rsidR="0021001D">
        <w:rPr>
          <w:rFonts w:ascii="Times New Roman" w:hAnsi="Times New Roman" w:cs="Times New Roman"/>
          <w:sz w:val="28"/>
          <w:szCs w:val="28"/>
        </w:rPr>
        <w:t xml:space="preserve"> </w:t>
      </w:r>
      <w:r w:rsidR="00F53867">
        <w:rPr>
          <w:rFonts w:ascii="Times New Roman" w:hAnsi="Times New Roman" w:cs="Times New Roman"/>
          <w:sz w:val="28"/>
          <w:szCs w:val="28"/>
        </w:rPr>
        <w:t>июля</w:t>
      </w:r>
      <w:r w:rsidR="0021001D">
        <w:rPr>
          <w:rFonts w:ascii="Times New Roman" w:hAnsi="Times New Roman" w:cs="Times New Roman"/>
          <w:sz w:val="28"/>
          <w:szCs w:val="28"/>
        </w:rPr>
        <w:t xml:space="preserve"> </w:t>
      </w:r>
      <w:r w:rsidRPr="00D75D8F">
        <w:rPr>
          <w:rFonts w:ascii="Times New Roman" w:eastAsia="Times New Roman" w:hAnsi="Times New Roman" w:cs="Times New Roman"/>
          <w:sz w:val="28"/>
          <w:szCs w:val="28"/>
        </w:rPr>
        <w:t>20</w:t>
      </w:r>
      <w:r w:rsidR="0021001D">
        <w:rPr>
          <w:rFonts w:ascii="Times New Roman" w:hAnsi="Times New Roman" w:cs="Times New Roman"/>
          <w:sz w:val="28"/>
          <w:szCs w:val="28"/>
        </w:rPr>
        <w:t>19</w:t>
      </w:r>
      <w:r w:rsidRPr="00D75D8F">
        <w:rPr>
          <w:rFonts w:ascii="Times New Roman" w:eastAsia="Times New Roman" w:hAnsi="Times New Roman" w:cs="Times New Roman"/>
          <w:sz w:val="28"/>
          <w:szCs w:val="28"/>
        </w:rPr>
        <w:t xml:space="preserve"> года № </w:t>
      </w:r>
      <w:r w:rsidR="00813173">
        <w:rPr>
          <w:rFonts w:ascii="Times New Roman" w:eastAsia="Times New Roman" w:hAnsi="Times New Roman" w:cs="Times New Roman"/>
          <w:sz w:val="28"/>
          <w:szCs w:val="28"/>
        </w:rPr>
        <w:t>4</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sidR="0021001D">
        <w:rPr>
          <w:rFonts w:ascii="Times New Roman" w:eastAsia="Times New Roman" w:hAnsi="Times New Roman" w:cs="Times New Roman"/>
          <w:b/>
          <w:bCs/>
          <w:sz w:val="28"/>
          <w:szCs w:val="28"/>
        </w:rPr>
        <w:t xml:space="preserve"> </w:t>
      </w:r>
      <w:r w:rsidR="0090301E" w:rsidRPr="0090301E">
        <w:rPr>
          <w:rFonts w:ascii="Times New Roman" w:hAnsi="Times New Roman" w:cs="Times New Roman"/>
          <w:b/>
          <w:bCs/>
          <w:sz w:val="28"/>
          <w:szCs w:val="28"/>
          <w:u w:val="single"/>
        </w:rPr>
        <w:t>вне</w:t>
      </w:r>
      <w:r w:rsidRPr="0090301E">
        <w:rPr>
          <w:rFonts w:ascii="Times New Roman" w:hAnsi="Times New Roman" w:cs="Times New Roman"/>
          <w:b/>
          <w:bCs/>
          <w:sz w:val="28"/>
          <w:szCs w:val="28"/>
          <w:u w:val="single"/>
        </w:rPr>
        <w:t>п</w:t>
      </w:r>
      <w:r w:rsidRPr="00431DEA">
        <w:rPr>
          <w:rFonts w:ascii="Times New Roman" w:hAnsi="Times New Roman" w:cs="Times New Roman"/>
          <w:b/>
          <w:bCs/>
          <w:sz w:val="28"/>
          <w:szCs w:val="28"/>
          <w:u w:val="single"/>
        </w:rPr>
        <w:t>лановой</w:t>
      </w:r>
      <w:r w:rsidR="0021001D">
        <w:rPr>
          <w:rFonts w:ascii="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21001D">
        <w:rPr>
          <w:rFonts w:ascii="Times New Roman" w:eastAsia="Times New Roman" w:hAnsi="Times New Roman" w:cs="Times New Roman"/>
          <w:b/>
          <w:bCs/>
          <w:sz w:val="28"/>
          <w:szCs w:val="28"/>
          <w:u w:val="single"/>
        </w:rPr>
        <w:t xml:space="preserve"> </w:t>
      </w:r>
      <w:r w:rsidRPr="001B0612">
        <w:rPr>
          <w:rFonts w:ascii="Times New Roman" w:eastAsia="Times New Roman" w:hAnsi="Times New Roman" w:cs="Times New Roman"/>
          <w:b/>
          <w:bCs/>
          <w:sz w:val="28"/>
          <w:szCs w:val="28"/>
        </w:rPr>
        <w:t>проверки</w:t>
      </w:r>
      <w:r w:rsidR="0021001D">
        <w:rPr>
          <w:rFonts w:ascii="Times New Roman" w:eastAsia="Times New Roman" w:hAnsi="Times New Roman" w:cs="Times New Roman"/>
          <w:b/>
          <w:bCs/>
          <w:sz w:val="28"/>
          <w:szCs w:val="28"/>
        </w:rPr>
        <w:t xml:space="preserve"> </w:t>
      </w:r>
      <w:r w:rsidR="0090301E">
        <w:rPr>
          <w:rFonts w:ascii="Times New Roman" w:eastAsia="Times New Roman" w:hAnsi="Times New Roman" w:cs="Times New Roman"/>
          <w:b/>
          <w:bCs/>
          <w:sz w:val="28"/>
          <w:szCs w:val="28"/>
          <w:u w:val="single"/>
        </w:rPr>
        <w:t>юридического</w:t>
      </w:r>
      <w:r w:rsidR="00B47FF1" w:rsidRPr="00B47FF1">
        <w:rPr>
          <w:rFonts w:ascii="Times New Roman" w:eastAsia="Times New Roman" w:hAnsi="Times New Roman" w:cs="Times New Roman"/>
          <w:b/>
          <w:bCs/>
          <w:sz w:val="28"/>
          <w:szCs w:val="28"/>
          <w:u w:val="single"/>
        </w:rPr>
        <w:t xml:space="preserve"> лица</w:t>
      </w:r>
    </w:p>
    <w:p w:rsidR="001B0612" w:rsidRPr="00CC1F94" w:rsidRDefault="001B0612" w:rsidP="00CC1F94">
      <w:pPr>
        <w:spacing w:after="0" w:line="240" w:lineRule="auto"/>
        <w:jc w:val="center"/>
        <w:rPr>
          <w:rFonts w:ascii="Times New Roman" w:eastAsia="Times New Roman" w:hAnsi="Times New Roman" w:cs="Times New Roman"/>
          <w:u w:val="single"/>
        </w:rPr>
      </w:pPr>
      <w:r w:rsidRPr="001B0612">
        <w:rPr>
          <w:rFonts w:ascii="Times New Roman" w:eastAsia="Times New Roman" w:hAnsi="Times New Roman" w:cs="Times New Roman"/>
        </w:rPr>
        <w:t>(плановой/</w:t>
      </w:r>
      <w:r w:rsidRPr="00CC1F94">
        <w:rPr>
          <w:rFonts w:ascii="Times New Roman" w:eastAsia="Times New Roman" w:hAnsi="Times New Roman" w:cs="Times New Roman"/>
          <w:u w:val="single"/>
        </w:rPr>
        <w:t>внеплановой</w:t>
      </w:r>
      <w:r w:rsidRPr="001B0612">
        <w:rPr>
          <w:rFonts w:ascii="Times New Roman" w:eastAsia="Times New Roman" w:hAnsi="Times New Roman" w:cs="Times New Roman"/>
        </w:rPr>
        <w:t>, документарной/</w:t>
      </w:r>
      <w:r w:rsidRPr="00CC1F94">
        <w:rPr>
          <w:rFonts w:ascii="Times New Roman" w:eastAsia="Times New Roman" w:hAnsi="Times New Roman" w:cs="Times New Roman"/>
          <w:u w:val="single"/>
        </w:rPr>
        <w:t>выездной</w:t>
      </w:r>
      <w:r w:rsidRPr="001B0612">
        <w:rPr>
          <w:rFonts w:ascii="Times New Roman" w:eastAsia="Times New Roman" w:hAnsi="Times New Roman" w:cs="Times New Roman"/>
        </w:rPr>
        <w:t>)</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CC1F94" w:rsidRDefault="001B0612" w:rsidP="001B0612">
      <w:pPr>
        <w:pStyle w:val="a5"/>
        <w:widowControl w:val="0"/>
        <w:ind w:left="0" w:firstLine="709"/>
        <w:contextualSpacing w:val="0"/>
        <w:jc w:val="both"/>
        <w:rPr>
          <w:rFonts w:ascii="Times New Roman" w:hAnsi="Times New Roman"/>
          <w:sz w:val="24"/>
        </w:rPr>
      </w:pPr>
      <w:r w:rsidRPr="00431DEA">
        <w:rPr>
          <w:rFonts w:ascii="Times New Roman" w:hAnsi="Times New Roman"/>
          <w:sz w:val="24"/>
        </w:rPr>
        <w:t xml:space="preserve">1. Провести проверку в отношении  </w:t>
      </w:r>
      <w:r w:rsidR="00ED672E" w:rsidRPr="00CC1F94">
        <w:rPr>
          <w:rFonts w:ascii="Times New Roman" w:hAnsi="Times New Roman"/>
          <w:sz w:val="24"/>
        </w:rPr>
        <w:t xml:space="preserve">общества с ограниченной ответственностью </w:t>
      </w:r>
      <w:r w:rsidR="0090301E" w:rsidRPr="00CC1F94">
        <w:rPr>
          <w:rFonts w:ascii="Times New Roman" w:hAnsi="Times New Roman"/>
          <w:sz w:val="24"/>
        </w:rPr>
        <w:t xml:space="preserve"> «Технопарк»</w:t>
      </w:r>
      <w:r w:rsidR="00CC1F94">
        <w:rPr>
          <w:rFonts w:ascii="Times New Roman" w:hAnsi="Times New Roman"/>
          <w:sz w:val="24"/>
        </w:rPr>
        <w:t xml:space="preserve"> (ООО «Технопарк»)</w:t>
      </w:r>
      <w:r w:rsidR="00AD4C4F">
        <w:rPr>
          <w:rFonts w:ascii="Times New Roman" w:hAnsi="Times New Roman"/>
          <w:sz w:val="24"/>
        </w:rPr>
        <w:t xml:space="preserve"> (далее – субъект проверки)</w:t>
      </w:r>
      <w:r w:rsidR="00CC1F94">
        <w:rPr>
          <w:rFonts w:ascii="Times New Roman" w:hAnsi="Times New Roman"/>
          <w:sz w:val="24"/>
        </w:rPr>
        <w:t xml:space="preserve"> ОГРН 1187746637682, ИНН 7702434121, КПП 770201001</w:t>
      </w:r>
      <w:r w:rsidR="00AD4C4F">
        <w:rPr>
          <w:rFonts w:ascii="Times New Roman" w:hAnsi="Times New Roman"/>
          <w:sz w:val="24"/>
        </w:rPr>
        <w:t xml:space="preserve"> на используемых земельных участках (далее – объект земельных отношений)</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1B0612" w:rsidRPr="00CC1F94" w:rsidRDefault="001B0612" w:rsidP="00CC1F94">
      <w:pPr>
        <w:pStyle w:val="a5"/>
        <w:widowControl w:val="0"/>
        <w:ind w:left="0" w:firstLine="709"/>
        <w:contextualSpacing w:val="0"/>
        <w:jc w:val="both"/>
        <w:rPr>
          <w:rFonts w:ascii="Times New Roman" w:hAnsi="Times New Roman"/>
          <w:color w:val="000000"/>
          <w:sz w:val="24"/>
          <w:shd w:val="clear" w:color="auto" w:fill="FFFFFF"/>
        </w:rPr>
      </w:pPr>
      <w:r w:rsidRPr="00431DEA">
        <w:rPr>
          <w:rFonts w:ascii="Times New Roman" w:hAnsi="Times New Roman"/>
          <w:sz w:val="24"/>
        </w:rPr>
        <w:t xml:space="preserve">2. Место нахождения: </w:t>
      </w:r>
      <w:r w:rsidR="0090301E" w:rsidRPr="00CC1F94">
        <w:rPr>
          <w:rFonts w:ascii="Times New Roman" w:hAnsi="Times New Roman"/>
          <w:color w:val="000000"/>
          <w:sz w:val="24"/>
          <w:shd w:val="clear" w:color="auto" w:fill="FFFFFF"/>
        </w:rPr>
        <w:t>129090, город Москва, проспект Мира, дом 16, строение 4, этаж/</w:t>
      </w:r>
      <w:proofErr w:type="spellStart"/>
      <w:r w:rsidR="0090301E" w:rsidRPr="00CC1F94">
        <w:rPr>
          <w:rFonts w:ascii="Times New Roman" w:hAnsi="Times New Roman"/>
          <w:color w:val="000000"/>
          <w:sz w:val="24"/>
          <w:shd w:val="clear" w:color="auto" w:fill="FFFFFF"/>
        </w:rPr>
        <w:t>пом</w:t>
      </w:r>
      <w:proofErr w:type="spellEnd"/>
      <w:r w:rsidR="0090301E" w:rsidRPr="00CC1F94">
        <w:rPr>
          <w:rFonts w:ascii="Times New Roman" w:hAnsi="Times New Roman"/>
          <w:color w:val="000000"/>
          <w:sz w:val="24"/>
          <w:shd w:val="clear" w:color="auto" w:fill="FFFFFF"/>
        </w:rPr>
        <w:t>. 1/1</w:t>
      </w:r>
    </w:p>
    <w:p w:rsidR="00CC1F94" w:rsidRPr="00CC1F94" w:rsidRDefault="00CC1F94" w:rsidP="00CC1F94">
      <w:pPr>
        <w:pStyle w:val="a5"/>
        <w:widowControl w:val="0"/>
        <w:ind w:left="0" w:firstLine="709"/>
        <w:contextualSpacing w:val="0"/>
        <w:jc w:val="both"/>
        <w:rPr>
          <w:rFonts w:ascii="Times New Roman" w:hAnsi="Times New Roman"/>
          <w:sz w:val="22"/>
        </w:rPr>
      </w:pPr>
      <w:r w:rsidRPr="00CC1F94">
        <w:rPr>
          <w:rFonts w:ascii="Times New Roman" w:hAnsi="Times New Roman"/>
          <w:color w:val="000000"/>
          <w:sz w:val="24"/>
          <w:shd w:val="clear" w:color="auto" w:fill="FFFFFF"/>
        </w:rPr>
        <w:t xml:space="preserve">Место нахождения используемого земельного участка (объекта земельных отношений): земельные </w:t>
      </w:r>
      <w:r w:rsidRPr="00CC1F94">
        <w:rPr>
          <w:rFonts w:ascii="Times New Roman" w:hAnsi="Times New Roman"/>
          <w:color w:val="000000"/>
          <w:sz w:val="22"/>
          <w:shd w:val="clear" w:color="auto" w:fill="FFFFFF"/>
        </w:rPr>
        <w:t xml:space="preserve">участки, прилегающие к </w:t>
      </w:r>
      <w:r w:rsidRPr="00CC1F94">
        <w:rPr>
          <w:rFonts w:ascii="Times New Roman" w:hAnsi="Times New Roman"/>
          <w:sz w:val="24"/>
          <w:szCs w:val="26"/>
        </w:rPr>
        <w:t xml:space="preserve">автодороге по улице Калинина (кадастровый номер: 29:09:012302:4), автодороги по улице Привокзальная на                           пос. Тыва в </w:t>
      </w:r>
      <w:proofErr w:type="spellStart"/>
      <w:r w:rsidRPr="00CC1F94">
        <w:rPr>
          <w:rFonts w:ascii="Times New Roman" w:hAnsi="Times New Roman"/>
          <w:sz w:val="24"/>
          <w:szCs w:val="26"/>
        </w:rPr>
        <w:t>рп</w:t>
      </w:r>
      <w:proofErr w:type="spellEnd"/>
      <w:r w:rsidRPr="00CC1F94">
        <w:rPr>
          <w:rFonts w:ascii="Times New Roman" w:hAnsi="Times New Roman"/>
          <w:sz w:val="24"/>
          <w:szCs w:val="26"/>
        </w:rPr>
        <w:t>. Урдома Ленского района Архангельской области</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21001D">
        <w:rPr>
          <w:rFonts w:ascii="Times New Roman" w:hAnsi="Times New Roman"/>
          <w:sz w:val="24"/>
        </w:rPr>
        <w:t xml:space="preserve"> </w:t>
      </w:r>
      <w:r w:rsidRPr="00431DEA">
        <w:rPr>
          <w:rFonts w:ascii="Times New Roman" w:hAnsi="Times New Roman"/>
          <w:sz w:val="24"/>
        </w:rPr>
        <w:t>на проведение проверки:</w:t>
      </w:r>
    </w:p>
    <w:p w:rsidR="001B0612" w:rsidRPr="00CC1F94" w:rsidRDefault="001B0612" w:rsidP="00CC1F94">
      <w:pPr>
        <w:spacing w:after="0" w:line="240" w:lineRule="auto"/>
        <w:jc w:val="both"/>
        <w:rPr>
          <w:rFonts w:ascii="Times New Roman" w:eastAsia="Times New Roman" w:hAnsi="Times New Roman" w:cs="Times New Roman"/>
          <w:sz w:val="24"/>
          <w:szCs w:val="20"/>
        </w:rPr>
      </w:pPr>
      <w:r w:rsidRPr="00CC1F94">
        <w:rPr>
          <w:rFonts w:ascii="Times New Roman" w:hAnsi="Times New Roman" w:cs="Times New Roman"/>
          <w:sz w:val="24"/>
          <w:szCs w:val="20"/>
        </w:rPr>
        <w:t xml:space="preserve">Муниципального инспектора по земельному контролю Коваленко Анастасию Сергеевну </w:t>
      </w:r>
      <w:proofErr w:type="gramStart"/>
      <w:r w:rsidRPr="00CC1F94">
        <w:rPr>
          <w:rFonts w:ascii="Times New Roman" w:hAnsi="Times New Roman" w:cs="Times New Roman"/>
          <w:sz w:val="24"/>
          <w:szCs w:val="20"/>
        </w:rPr>
        <w:t>–П</w:t>
      </w:r>
      <w:proofErr w:type="gramEnd"/>
      <w:r w:rsidRPr="00CC1F94">
        <w:rPr>
          <w:rFonts w:ascii="Times New Roman" w:hAnsi="Times New Roman" w:cs="Times New Roman"/>
          <w:sz w:val="24"/>
          <w:szCs w:val="20"/>
        </w:rPr>
        <w:t>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CC1F94" w:rsidRDefault="001B0612" w:rsidP="00964606">
      <w:pPr>
        <w:spacing w:after="0" w:line="240" w:lineRule="auto"/>
        <w:jc w:val="center"/>
        <w:rPr>
          <w:rFonts w:ascii="Times New Roman" w:eastAsia="Times New Roman" w:hAnsi="Times New Roman" w:cs="Times New Roman"/>
          <w:sz w:val="24"/>
          <w:szCs w:val="24"/>
        </w:rPr>
      </w:pPr>
      <w:r w:rsidRPr="00CC1F94">
        <w:rPr>
          <w:rFonts w:ascii="Times New Roman" w:hAnsi="Times New Roman" w:cs="Times New Roman"/>
          <w:sz w:val="24"/>
          <w:szCs w:val="24"/>
        </w:rPr>
        <w:t xml:space="preserve">Эксперты, представители экспертных </w:t>
      </w:r>
      <w:r w:rsidR="00CC1F94" w:rsidRPr="00CC1F94">
        <w:rPr>
          <w:rFonts w:ascii="Times New Roman" w:hAnsi="Times New Roman" w:cs="Times New Roman"/>
          <w:sz w:val="24"/>
          <w:szCs w:val="24"/>
        </w:rPr>
        <w:t>организаций не привлека</w:t>
      </w:r>
      <w:r w:rsidRPr="00CC1F94">
        <w:rPr>
          <w:rFonts w:ascii="Times New Roman" w:hAnsi="Times New Roman" w:cs="Times New Roman"/>
          <w:sz w:val="24"/>
          <w:szCs w:val="24"/>
        </w:rPr>
        <w:t>т</w:t>
      </w:r>
      <w:r w:rsidR="00CC1F94" w:rsidRPr="00CC1F94">
        <w:rPr>
          <w:rFonts w:ascii="Times New Roman" w:hAnsi="Times New Roman" w:cs="Times New Roman"/>
          <w:sz w:val="24"/>
          <w:szCs w:val="24"/>
        </w:rPr>
        <w:t>ь</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1B0612" w:rsidRPr="00CC1F94" w:rsidRDefault="001B0612" w:rsidP="00AD4C4F">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w:t>
      </w:r>
      <w:proofErr w:type="gramStart"/>
      <w:r w:rsidRPr="004F0D38">
        <w:rPr>
          <w:rFonts w:ascii="Times New Roman" w:eastAsia="Times New Roman" w:hAnsi="Times New Roman" w:cs="Times New Roman"/>
          <w:sz w:val="24"/>
          <w:szCs w:val="24"/>
        </w:rPr>
        <w:t>Установить, что:</w:t>
      </w:r>
      <w:r w:rsidR="0021001D">
        <w:rPr>
          <w:rFonts w:ascii="Times New Roman" w:eastAsia="Times New Roman" w:hAnsi="Times New Roman" w:cs="Times New Roman"/>
          <w:sz w:val="24"/>
          <w:szCs w:val="24"/>
        </w:rPr>
        <w:t xml:space="preserve"> </w:t>
      </w:r>
      <w:r w:rsidRPr="00CC1F94">
        <w:rPr>
          <w:rFonts w:ascii="Times New Roman" w:eastAsia="Times New Roman" w:hAnsi="Times New Roman" w:cs="Times New Roman"/>
          <w:sz w:val="24"/>
          <w:szCs w:val="24"/>
        </w:rPr>
        <w:t>настоя</w:t>
      </w:r>
      <w:r w:rsidR="00CC1F94">
        <w:rPr>
          <w:rFonts w:ascii="Times New Roman" w:eastAsia="Times New Roman" w:hAnsi="Times New Roman" w:cs="Times New Roman"/>
          <w:sz w:val="24"/>
          <w:szCs w:val="24"/>
        </w:rPr>
        <w:t xml:space="preserve">щая проверка проводится с целью </w:t>
      </w:r>
      <w:r w:rsidR="00CC1F94" w:rsidRPr="00CC1F94">
        <w:rPr>
          <w:rFonts w:ascii="Times New Roman" w:hAnsi="Times New Roman" w:cs="Times New Roman"/>
          <w:bCs/>
          <w:sz w:val="24"/>
          <w:szCs w:val="24"/>
        </w:rPr>
        <w:t>осуществления надзора за соблюдением требований земельного законодательства</w:t>
      </w:r>
      <w:r w:rsidR="00CC1F94" w:rsidRPr="00CC1F94">
        <w:rPr>
          <w:rFonts w:ascii="Times New Roman" w:hAnsi="Times New Roman" w:cs="Times New Roman"/>
          <w:sz w:val="24"/>
          <w:szCs w:val="24"/>
        </w:rPr>
        <w:t xml:space="preserve"> на основании </w:t>
      </w:r>
      <w:r w:rsidR="00CC1F94" w:rsidRPr="00CC1F94">
        <w:rPr>
          <w:rStyle w:val="aa"/>
          <w:rFonts w:ascii="Times New Roman" w:hAnsi="Times New Roman" w:cs="Times New Roman"/>
          <w:bCs/>
          <w:i w:val="0"/>
          <w:sz w:val="24"/>
          <w:szCs w:val="24"/>
        </w:rPr>
        <w:t xml:space="preserve">мотивированного представления от </w:t>
      </w:r>
      <w:r w:rsidR="00AD4C4F">
        <w:rPr>
          <w:rStyle w:val="aa"/>
          <w:rFonts w:ascii="Times New Roman" w:hAnsi="Times New Roman" w:cs="Times New Roman"/>
          <w:bCs/>
          <w:i w:val="0"/>
          <w:sz w:val="24"/>
          <w:szCs w:val="24"/>
        </w:rPr>
        <w:t>12.02.2019 года</w:t>
      </w:r>
      <w:r w:rsidR="00CC1F94" w:rsidRPr="00CC1F94">
        <w:rPr>
          <w:rStyle w:val="aa"/>
          <w:rFonts w:ascii="Times New Roman" w:hAnsi="Times New Roman" w:cs="Times New Roman"/>
          <w:bCs/>
          <w:i w:val="0"/>
          <w:sz w:val="24"/>
          <w:szCs w:val="24"/>
        </w:rPr>
        <w:t xml:space="preserve"> № 1 по результатам анализа акта административного обследования объекта земельных отношений от </w:t>
      </w:r>
      <w:r w:rsidR="00AD4C4F">
        <w:rPr>
          <w:rStyle w:val="aa"/>
          <w:rFonts w:ascii="Times New Roman" w:hAnsi="Times New Roman" w:cs="Times New Roman"/>
          <w:bCs/>
          <w:i w:val="0"/>
          <w:sz w:val="24"/>
          <w:szCs w:val="24"/>
        </w:rPr>
        <w:t>12.02.2019 года</w:t>
      </w:r>
      <w:r w:rsidR="00CC1F94" w:rsidRPr="00CC1F94">
        <w:rPr>
          <w:rStyle w:val="aa"/>
          <w:rFonts w:ascii="Times New Roman" w:hAnsi="Times New Roman" w:cs="Times New Roman"/>
          <w:bCs/>
          <w:i w:val="0"/>
          <w:sz w:val="24"/>
          <w:szCs w:val="24"/>
        </w:rPr>
        <w:t xml:space="preserve"> № </w:t>
      </w:r>
      <w:r w:rsidR="00AD4C4F">
        <w:rPr>
          <w:rStyle w:val="aa"/>
          <w:rFonts w:ascii="Times New Roman" w:hAnsi="Times New Roman" w:cs="Times New Roman"/>
          <w:bCs/>
          <w:i w:val="0"/>
          <w:sz w:val="24"/>
          <w:szCs w:val="24"/>
        </w:rPr>
        <w:t>02</w:t>
      </w:r>
      <w:r w:rsidR="00CC1F94" w:rsidRPr="00CC1F94">
        <w:rPr>
          <w:rStyle w:val="aa"/>
          <w:rFonts w:ascii="Times New Roman" w:hAnsi="Times New Roman" w:cs="Times New Roman"/>
          <w:bCs/>
          <w:i w:val="0"/>
          <w:sz w:val="24"/>
          <w:szCs w:val="24"/>
        </w:rPr>
        <w:t xml:space="preserve"> (выявления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 за которые законодательством Российской Федерации предусмотрена административная и </w:t>
      </w:r>
      <w:r w:rsidR="00CC1F94" w:rsidRPr="00CC1F94">
        <w:rPr>
          <w:rStyle w:val="aa"/>
          <w:rFonts w:ascii="Times New Roman" w:hAnsi="Times New Roman" w:cs="Times New Roman"/>
          <w:bCs/>
          <w:i w:val="0"/>
          <w:sz w:val="24"/>
          <w:szCs w:val="24"/>
        </w:rPr>
        <w:lastRenderedPageBreak/>
        <w:t>иная ответственность).</w:t>
      </w:r>
      <w:proofErr w:type="gramEnd"/>
    </w:p>
    <w:p w:rsidR="00CC1F94" w:rsidRDefault="00CC1F94" w:rsidP="001B0612">
      <w:pPr>
        <w:widowControl w:val="0"/>
        <w:pBdr>
          <w:bottom w:val="single" w:sz="12" w:space="1" w:color="auto"/>
        </w:pBdr>
        <w:spacing w:after="0" w:line="240" w:lineRule="auto"/>
        <w:ind w:firstLine="709"/>
        <w:rPr>
          <w:rFonts w:ascii="Times New Roman" w:eastAsia="Times New Roman" w:hAnsi="Times New Roman" w:cs="Times New Roman"/>
          <w:sz w:val="24"/>
          <w:szCs w:val="24"/>
        </w:rPr>
      </w:pP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AD4C4F" w:rsidRPr="00AD4C4F" w:rsidRDefault="00AD4C4F" w:rsidP="00AD4C4F">
      <w:pPr>
        <w:widowControl w:val="0"/>
        <w:spacing w:after="0" w:line="240" w:lineRule="auto"/>
        <w:ind w:firstLine="709"/>
        <w:jc w:val="both"/>
        <w:rPr>
          <w:rFonts w:ascii="Times New Roman" w:hAnsi="Times New Roman" w:cs="Times New Roman"/>
          <w:sz w:val="24"/>
          <w:szCs w:val="24"/>
        </w:rPr>
      </w:pPr>
      <w:r w:rsidRPr="00AD4C4F">
        <w:rPr>
          <w:rFonts w:ascii="Times New Roman" w:hAnsi="Times New Roman" w:cs="Times New Roman"/>
          <w:sz w:val="24"/>
          <w:szCs w:val="24"/>
        </w:rPr>
        <w:t>Задачами настоящей проверки являются изучение и оценка соответствия деятельности субъекта проверки по использованию земельного участка требованиям земельного законодательства.</w:t>
      </w:r>
    </w:p>
    <w:p w:rsidR="00AD4C4F" w:rsidRPr="00FF59D1" w:rsidRDefault="00AD4C4F" w:rsidP="0033779E">
      <w:pPr>
        <w:pBdr>
          <w:bottom w:val="single" w:sz="4" w:space="1" w:color="auto"/>
        </w:pBdr>
        <w:spacing w:after="0" w:line="240" w:lineRule="auto"/>
        <w:jc w:val="both"/>
        <w:rPr>
          <w:rFonts w:ascii="Times New Roman" w:eastAsia="Times New Roman" w:hAnsi="Times New Roman" w:cs="Times New Roman"/>
          <w:b/>
          <w:i/>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1B0612" w:rsidRPr="00AD4C4F" w:rsidRDefault="00AD4C4F" w:rsidP="00FF59D1">
      <w:pPr>
        <w:widowControl w:val="0"/>
        <w:spacing w:after="0" w:line="240" w:lineRule="auto"/>
        <w:ind w:firstLine="426"/>
        <w:jc w:val="both"/>
        <w:rPr>
          <w:rFonts w:ascii="Times New Roman" w:eastAsia="Times New Roman" w:hAnsi="Times New Roman" w:cs="Times New Roman"/>
        </w:rPr>
      </w:pPr>
      <w:r>
        <w:rPr>
          <w:rFonts w:ascii="Times New Roman" w:hAnsi="Times New Roman" w:cs="Times New Roman"/>
          <w:lang w:val="en-US"/>
        </w:rPr>
        <w:t>V</w:t>
      </w:r>
      <w:r w:rsidR="001B0612" w:rsidRPr="00AD4C4F">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813173">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AD4C4F" w:rsidRDefault="001B0612" w:rsidP="003D7214">
      <w:pPr>
        <w:widowControl w:val="0"/>
        <w:spacing w:after="0" w:line="240" w:lineRule="auto"/>
        <w:ind w:firstLine="426"/>
        <w:jc w:val="both"/>
        <w:rPr>
          <w:rFonts w:ascii="Times New Roman" w:eastAsia="Times New Roman" w:hAnsi="Times New Roman" w:cs="Times New Roman"/>
        </w:rPr>
      </w:pPr>
      <w:proofErr w:type="gramStart"/>
      <w:r w:rsidRPr="00AD4C4F">
        <w:rPr>
          <w:rFonts w:ascii="Times New Roman" w:eastAsia="Times New Roman" w:hAnsi="Times New Roman" w:cs="Times New Roman"/>
        </w:rPr>
        <w:t xml:space="preserve">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w:t>
      </w:r>
      <w:r w:rsidRPr="00AD4C4F">
        <w:rPr>
          <w:rFonts w:ascii="Times New Roman" w:eastAsia="Times New Roman" w:hAnsi="Times New Roman" w:cs="Times New Roman"/>
        </w:rPr>
        <w:lastRenderedPageBreak/>
        <w:t>фонда;</w:t>
      </w:r>
      <w:proofErr w:type="gramEnd"/>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53867">
        <w:rPr>
          <w:rFonts w:ascii="Times New Roman" w:eastAsia="Times New Roman" w:hAnsi="Times New Roman" w:cs="Times New Roman"/>
          <w:sz w:val="24"/>
          <w:szCs w:val="24"/>
          <w:u w:val="single"/>
        </w:rPr>
        <w:t xml:space="preserve"> </w:t>
      </w:r>
      <w:r w:rsidR="0090301E">
        <w:rPr>
          <w:rFonts w:ascii="Times New Roman" w:hAnsi="Times New Roman" w:cs="Times New Roman"/>
          <w:sz w:val="24"/>
          <w:szCs w:val="24"/>
          <w:u w:val="single"/>
        </w:rPr>
        <w:t>2</w:t>
      </w:r>
      <w:r w:rsidR="00FF59D1" w:rsidRPr="004F0D38">
        <w:rPr>
          <w:rFonts w:ascii="Times New Roman" w:hAnsi="Times New Roman" w:cs="Times New Roman"/>
          <w:sz w:val="24"/>
          <w:szCs w:val="24"/>
          <w:u w:val="single"/>
        </w:rPr>
        <w:t xml:space="preserve">0 рабочих дней </w:t>
      </w:r>
    </w:p>
    <w:p w:rsidR="001B0612" w:rsidRPr="001B0612" w:rsidRDefault="001B0612" w:rsidP="0033779E">
      <w:pPr>
        <w:pStyle w:val="FR1"/>
        <w:widowControl/>
        <w:autoSpaceDE/>
        <w:autoSpaceDN/>
        <w:adjustRightInd/>
        <w:spacing w:before="0"/>
        <w:contextualSpacing/>
        <w:jc w:val="left"/>
        <w:rPr>
          <w:rFonts w:ascii="Times New Roman" w:hAnsi="Times New Roman" w:cs="Times New Roman"/>
          <w:noProof w:val="0"/>
          <w:sz w:val="22"/>
          <w:szCs w:val="22"/>
        </w:rPr>
      </w:pPr>
      <w:r w:rsidRPr="001B0612">
        <w:rPr>
          <w:rFonts w:ascii="Times New Roman" w:hAnsi="Times New Roman" w:cs="Times New Roman"/>
          <w:noProof w:val="0"/>
          <w:sz w:val="22"/>
          <w:szCs w:val="22"/>
        </w:rPr>
        <w:t>(не более 20 рабочих дней / 50 часов / 15 часов)</w:t>
      </w:r>
    </w:p>
    <w:p w:rsidR="001B0612" w:rsidRPr="00A530D8"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с «</w:t>
      </w:r>
      <w:r w:rsidR="00F53867">
        <w:rPr>
          <w:rFonts w:ascii="Times New Roman" w:hAnsi="Times New Roman" w:cs="Times New Roman"/>
          <w:sz w:val="24"/>
          <w:szCs w:val="24"/>
        </w:rPr>
        <w:t>1</w:t>
      </w:r>
      <w:r w:rsidR="00121D05">
        <w:rPr>
          <w:rFonts w:ascii="Times New Roman" w:hAnsi="Times New Roman" w:cs="Times New Roman"/>
          <w:sz w:val="24"/>
          <w:szCs w:val="24"/>
        </w:rPr>
        <w:t>9</w:t>
      </w:r>
      <w:r w:rsidR="00FF59D1" w:rsidRPr="00A530D8">
        <w:rPr>
          <w:rFonts w:ascii="Times New Roman" w:hAnsi="Times New Roman" w:cs="Times New Roman"/>
          <w:sz w:val="24"/>
          <w:szCs w:val="24"/>
        </w:rPr>
        <w:t xml:space="preserve">» </w:t>
      </w:r>
      <w:r w:rsidR="00F53867">
        <w:rPr>
          <w:rFonts w:ascii="Times New Roman" w:hAnsi="Times New Roman" w:cs="Times New Roman"/>
          <w:sz w:val="24"/>
          <w:szCs w:val="24"/>
        </w:rPr>
        <w:t xml:space="preserve">июля </w:t>
      </w:r>
      <w:r w:rsidRPr="00A530D8">
        <w:rPr>
          <w:rFonts w:ascii="Times New Roman" w:eastAsia="Times New Roman" w:hAnsi="Times New Roman" w:cs="Times New Roman"/>
          <w:sz w:val="24"/>
          <w:szCs w:val="24"/>
        </w:rPr>
        <w:t>20</w:t>
      </w:r>
      <w:r w:rsidR="00FF59D1" w:rsidRPr="00A530D8">
        <w:rPr>
          <w:rFonts w:ascii="Times New Roman" w:hAnsi="Times New Roman" w:cs="Times New Roman"/>
          <w:sz w:val="24"/>
          <w:szCs w:val="24"/>
        </w:rPr>
        <w:t>1</w:t>
      </w:r>
      <w:r w:rsidR="00AD4C4F" w:rsidRPr="00A530D8">
        <w:rPr>
          <w:rFonts w:ascii="Times New Roman" w:hAnsi="Times New Roman" w:cs="Times New Roman"/>
          <w:sz w:val="24"/>
          <w:szCs w:val="24"/>
        </w:rPr>
        <w:t>9</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p>
    <w:p w:rsidR="0033779E" w:rsidRPr="00A530D8"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A530D8">
        <w:rPr>
          <w:rFonts w:ascii="Times New Roman" w:eastAsia="Times New Roman" w:hAnsi="Times New Roman" w:cs="Times New Roman"/>
          <w:sz w:val="24"/>
          <w:szCs w:val="24"/>
        </w:rPr>
        <w:t>Проверку окончить не позднее (дата окончания проведения проверки)</w:t>
      </w:r>
      <w:r w:rsidR="00F53867">
        <w:rPr>
          <w:rFonts w:ascii="Times New Roman" w:eastAsia="Times New Roman" w:hAnsi="Times New Roman" w:cs="Times New Roman"/>
          <w:sz w:val="24"/>
          <w:szCs w:val="24"/>
        </w:rPr>
        <w:t xml:space="preserve">                          </w:t>
      </w:r>
      <w:r w:rsidR="0090301E" w:rsidRPr="00A530D8">
        <w:rPr>
          <w:rFonts w:ascii="Times New Roman" w:hAnsi="Times New Roman" w:cs="Times New Roman"/>
          <w:sz w:val="24"/>
          <w:szCs w:val="24"/>
        </w:rPr>
        <w:t>«</w:t>
      </w:r>
      <w:bookmarkStart w:id="0" w:name="_GoBack"/>
      <w:bookmarkEnd w:id="0"/>
      <w:r w:rsidR="00F53867">
        <w:rPr>
          <w:rFonts w:ascii="Times New Roman" w:hAnsi="Times New Roman" w:cs="Times New Roman"/>
          <w:sz w:val="24"/>
          <w:szCs w:val="24"/>
        </w:rPr>
        <w:t>1</w:t>
      </w:r>
      <w:r w:rsidR="00121D05">
        <w:rPr>
          <w:rFonts w:ascii="Times New Roman" w:hAnsi="Times New Roman" w:cs="Times New Roman"/>
          <w:sz w:val="24"/>
          <w:szCs w:val="24"/>
        </w:rPr>
        <w:t>5</w:t>
      </w:r>
      <w:r w:rsidRPr="00A530D8">
        <w:rPr>
          <w:rFonts w:ascii="Times New Roman" w:eastAsia="Times New Roman" w:hAnsi="Times New Roman" w:cs="Times New Roman"/>
          <w:sz w:val="24"/>
          <w:szCs w:val="24"/>
        </w:rPr>
        <w:t xml:space="preserve">» </w:t>
      </w:r>
      <w:r w:rsidR="00F53867">
        <w:rPr>
          <w:rFonts w:ascii="Times New Roman" w:eastAsia="Times New Roman" w:hAnsi="Times New Roman" w:cs="Times New Roman"/>
          <w:sz w:val="24"/>
          <w:szCs w:val="24"/>
        </w:rPr>
        <w:t xml:space="preserve">августа </w:t>
      </w:r>
      <w:r w:rsidRPr="00A530D8">
        <w:rPr>
          <w:rFonts w:ascii="Times New Roman" w:eastAsia="Times New Roman" w:hAnsi="Times New Roman" w:cs="Times New Roman"/>
          <w:sz w:val="24"/>
          <w:szCs w:val="24"/>
        </w:rPr>
        <w:t>20</w:t>
      </w:r>
      <w:r w:rsidR="00FF59D1" w:rsidRPr="00A530D8">
        <w:rPr>
          <w:rFonts w:ascii="Times New Roman" w:hAnsi="Times New Roman" w:cs="Times New Roman"/>
          <w:sz w:val="24"/>
          <w:szCs w:val="24"/>
        </w:rPr>
        <w:t>1</w:t>
      </w:r>
      <w:r w:rsidR="00AD4C4F" w:rsidRPr="00A530D8">
        <w:rPr>
          <w:rFonts w:ascii="Times New Roman" w:hAnsi="Times New Roman" w:cs="Times New Roman"/>
          <w:sz w:val="24"/>
          <w:szCs w:val="24"/>
        </w:rPr>
        <w:t>9</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r w:rsidR="0033779E" w:rsidRPr="00A530D8">
        <w:rPr>
          <w:rFonts w:ascii="Times New Roman" w:eastAsia="Times New Roman" w:hAnsi="Times New Roman" w:cs="Times New Roman"/>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A530D8" w:rsidRPr="000A215D" w:rsidRDefault="00AD4C4F" w:rsidP="00AD4C4F">
      <w:pPr>
        <w:shd w:val="clear" w:color="auto" w:fill="FFFFFF"/>
        <w:spacing w:after="0" w:line="240" w:lineRule="auto"/>
        <w:ind w:firstLine="708"/>
        <w:jc w:val="both"/>
        <w:rPr>
          <w:rFonts w:ascii="Times New Roman" w:hAnsi="Times New Roman" w:cs="Times New Roman"/>
          <w:sz w:val="24"/>
          <w:szCs w:val="24"/>
        </w:rPr>
      </w:pPr>
      <w:r w:rsidRPr="000A215D">
        <w:rPr>
          <w:rFonts w:ascii="Times New Roman" w:hAnsi="Times New Roman" w:cs="Times New Roman"/>
          <w:sz w:val="24"/>
          <w:szCs w:val="24"/>
        </w:rPr>
        <w:t xml:space="preserve">1. Земельный кодекс Российской Федерации от 25 октября 2001 г. N 136-ФЗ;  </w:t>
      </w:r>
    </w:p>
    <w:p w:rsidR="00663863" w:rsidRPr="000A215D" w:rsidRDefault="00A530D8" w:rsidP="00AD4C4F">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0A215D">
        <w:rPr>
          <w:rFonts w:ascii="Times New Roman" w:hAnsi="Times New Roman" w:cs="Times New Roman"/>
          <w:sz w:val="24"/>
          <w:szCs w:val="24"/>
        </w:rPr>
        <w:t>2.</w:t>
      </w:r>
      <w:r w:rsidR="00663863" w:rsidRPr="000A215D">
        <w:rPr>
          <w:rFonts w:ascii="Times New Roman" w:eastAsia="Times New Roman" w:hAnsi="Times New Roman" w:cs="Times New Roman"/>
          <w:color w:val="000000"/>
          <w:sz w:val="24"/>
          <w:szCs w:val="24"/>
        </w:rPr>
        <w:t>Федеральный Закон Российской Федерации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0A215D">
        <w:rPr>
          <w:rFonts w:ascii="Times New Roman" w:eastAsia="Times New Roman" w:hAnsi="Times New Roman" w:cs="Times New Roman"/>
          <w:color w:val="000000"/>
          <w:sz w:val="24"/>
          <w:szCs w:val="24"/>
        </w:rPr>
        <w:t>, в том числе пп.2 п.2 ст.10</w:t>
      </w:r>
      <w:r w:rsidR="00663863" w:rsidRPr="000A215D">
        <w:rPr>
          <w:rFonts w:ascii="Times New Roman" w:eastAsia="Times New Roman" w:hAnsi="Times New Roman" w:cs="Times New Roman"/>
          <w:color w:val="000000"/>
          <w:sz w:val="24"/>
          <w:szCs w:val="24"/>
        </w:rPr>
        <w:t>;</w:t>
      </w:r>
    </w:p>
    <w:p w:rsidR="00A530D8" w:rsidRPr="000A215D" w:rsidRDefault="00A530D8" w:rsidP="00AD4C4F">
      <w:pPr>
        <w:shd w:val="clear" w:color="auto" w:fill="FFFFFF"/>
        <w:spacing w:after="0" w:line="240" w:lineRule="auto"/>
        <w:ind w:firstLine="708"/>
        <w:jc w:val="both"/>
        <w:rPr>
          <w:rFonts w:ascii="Times New Roman" w:hAnsi="Times New Roman"/>
          <w:sz w:val="24"/>
          <w:szCs w:val="24"/>
        </w:rPr>
      </w:pPr>
      <w:r w:rsidRPr="000A215D">
        <w:rPr>
          <w:rFonts w:ascii="Times New Roman" w:eastAsia="Times New Roman" w:hAnsi="Times New Roman" w:cs="Times New Roman"/>
          <w:color w:val="000000"/>
          <w:sz w:val="24"/>
          <w:szCs w:val="24"/>
        </w:rPr>
        <w:t xml:space="preserve">3. </w:t>
      </w:r>
      <w:r w:rsidRPr="000A215D">
        <w:rPr>
          <w:rFonts w:ascii="Times New Roman" w:hAnsi="Times New Roman"/>
          <w:sz w:val="24"/>
          <w:szCs w:val="24"/>
        </w:rPr>
        <w:t xml:space="preserve">Положение о муниципальном земельном контроле </w:t>
      </w:r>
      <w:r w:rsidRPr="000A215D">
        <w:rPr>
          <w:rFonts w:ascii="Times New Roman" w:hAnsi="Times New Roman"/>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0A215D">
        <w:rPr>
          <w:rFonts w:ascii="Times New Roman" w:hAnsi="Times New Roman"/>
          <w:sz w:val="24"/>
          <w:szCs w:val="24"/>
        </w:rPr>
        <w:t>;</w:t>
      </w:r>
    </w:p>
    <w:p w:rsidR="000A215D" w:rsidRDefault="000A215D" w:rsidP="00AD4C4F">
      <w:pPr>
        <w:shd w:val="clear" w:color="auto" w:fill="FFFFFF"/>
        <w:spacing w:after="0" w:line="240" w:lineRule="auto"/>
        <w:ind w:firstLine="708"/>
        <w:jc w:val="both"/>
        <w:rPr>
          <w:rStyle w:val="aa"/>
          <w:rFonts w:ascii="Times New Roman" w:hAnsi="Times New Roman" w:cs="Times New Roman"/>
          <w:bCs/>
          <w:i w:val="0"/>
          <w:sz w:val="24"/>
          <w:szCs w:val="24"/>
        </w:rPr>
      </w:pPr>
      <w:r w:rsidRPr="000A215D">
        <w:rPr>
          <w:rFonts w:ascii="Times New Roman" w:hAnsi="Times New Roman" w:cs="Times New Roman"/>
          <w:sz w:val="24"/>
          <w:szCs w:val="24"/>
        </w:rPr>
        <w:t>4.</w:t>
      </w:r>
      <w:r w:rsidR="00F53867">
        <w:rPr>
          <w:rFonts w:ascii="Times New Roman" w:hAnsi="Times New Roman" w:cs="Times New Roman"/>
          <w:sz w:val="24"/>
          <w:szCs w:val="24"/>
        </w:rPr>
        <w:t xml:space="preserve"> М</w:t>
      </w:r>
      <w:r w:rsidRPr="000A215D">
        <w:rPr>
          <w:rStyle w:val="aa"/>
          <w:rFonts w:ascii="Times New Roman" w:hAnsi="Times New Roman" w:cs="Times New Roman"/>
          <w:bCs/>
          <w:i w:val="0"/>
          <w:sz w:val="24"/>
          <w:szCs w:val="24"/>
        </w:rPr>
        <w:t xml:space="preserve">отивированное представление от </w:t>
      </w:r>
      <w:r>
        <w:rPr>
          <w:rStyle w:val="aa"/>
          <w:rFonts w:ascii="Times New Roman" w:hAnsi="Times New Roman" w:cs="Times New Roman"/>
          <w:bCs/>
          <w:i w:val="0"/>
          <w:sz w:val="24"/>
          <w:szCs w:val="24"/>
        </w:rPr>
        <w:t>12.02.2019 года № 1</w:t>
      </w:r>
      <w:r w:rsidRPr="000A215D">
        <w:rPr>
          <w:rStyle w:val="aa"/>
          <w:rFonts w:ascii="Times New Roman" w:hAnsi="Times New Roman" w:cs="Times New Roman"/>
          <w:bCs/>
          <w:i w:val="0"/>
          <w:sz w:val="24"/>
          <w:szCs w:val="24"/>
        </w:rPr>
        <w:t xml:space="preserve"> по результатам </w:t>
      </w:r>
      <w:proofErr w:type="gramStart"/>
      <w:r w:rsidRPr="000A215D">
        <w:rPr>
          <w:rStyle w:val="aa"/>
          <w:rFonts w:ascii="Times New Roman" w:hAnsi="Times New Roman" w:cs="Times New Roman"/>
          <w:bCs/>
          <w:i w:val="0"/>
          <w:sz w:val="24"/>
          <w:szCs w:val="24"/>
        </w:rPr>
        <w:t>анализа акта административного обследования объекта земельных отношений</w:t>
      </w:r>
      <w:proofErr w:type="gramEnd"/>
      <w:r w:rsidRPr="000A215D">
        <w:rPr>
          <w:rStyle w:val="aa"/>
          <w:rFonts w:ascii="Times New Roman" w:hAnsi="Times New Roman" w:cs="Times New Roman"/>
          <w:bCs/>
          <w:i w:val="0"/>
          <w:sz w:val="24"/>
          <w:szCs w:val="24"/>
        </w:rPr>
        <w:t xml:space="preserve"> от </w:t>
      </w:r>
      <w:r>
        <w:rPr>
          <w:rStyle w:val="aa"/>
          <w:rFonts w:ascii="Times New Roman" w:hAnsi="Times New Roman" w:cs="Times New Roman"/>
          <w:bCs/>
          <w:i w:val="0"/>
          <w:sz w:val="24"/>
          <w:szCs w:val="24"/>
        </w:rPr>
        <w:t>12.02.2019 года № 2</w:t>
      </w:r>
      <w:r w:rsidR="00F53867">
        <w:rPr>
          <w:rStyle w:val="aa"/>
          <w:rFonts w:ascii="Times New Roman" w:hAnsi="Times New Roman" w:cs="Times New Roman"/>
          <w:bCs/>
          <w:i w:val="0"/>
          <w:sz w:val="24"/>
          <w:szCs w:val="24"/>
        </w:rPr>
        <w:t>;</w:t>
      </w:r>
    </w:p>
    <w:p w:rsidR="001B0612" w:rsidRDefault="00F53867" w:rsidP="00F53867">
      <w:pPr>
        <w:shd w:val="clear" w:color="auto" w:fill="FFFFFF"/>
        <w:spacing w:after="0" w:line="240" w:lineRule="auto"/>
        <w:ind w:firstLine="708"/>
        <w:jc w:val="both"/>
        <w:rPr>
          <w:rStyle w:val="aa"/>
          <w:rFonts w:ascii="Times New Roman" w:hAnsi="Times New Roman" w:cs="Times New Roman"/>
          <w:bCs/>
          <w:i w:val="0"/>
          <w:sz w:val="24"/>
          <w:szCs w:val="24"/>
        </w:rPr>
      </w:pPr>
      <w:r>
        <w:rPr>
          <w:rStyle w:val="aa"/>
          <w:rFonts w:ascii="Times New Roman" w:hAnsi="Times New Roman" w:cs="Times New Roman"/>
          <w:bCs/>
          <w:i w:val="0"/>
          <w:sz w:val="24"/>
          <w:szCs w:val="24"/>
        </w:rPr>
        <w:t xml:space="preserve">5.  Решение </w:t>
      </w:r>
      <w:proofErr w:type="spellStart"/>
      <w:r>
        <w:rPr>
          <w:rStyle w:val="aa"/>
          <w:rFonts w:ascii="Times New Roman" w:hAnsi="Times New Roman" w:cs="Times New Roman"/>
          <w:bCs/>
          <w:i w:val="0"/>
          <w:sz w:val="24"/>
          <w:szCs w:val="24"/>
        </w:rPr>
        <w:t>Вилегодского</w:t>
      </w:r>
      <w:proofErr w:type="spellEnd"/>
      <w:r>
        <w:rPr>
          <w:rStyle w:val="aa"/>
          <w:rFonts w:ascii="Times New Roman" w:hAnsi="Times New Roman" w:cs="Times New Roman"/>
          <w:bCs/>
          <w:i w:val="0"/>
          <w:sz w:val="24"/>
          <w:szCs w:val="24"/>
        </w:rPr>
        <w:t xml:space="preserve"> районного суда Архангельской области от 15 апреля 2019 года дело номер 2а-110/2019.</w:t>
      </w:r>
    </w:p>
    <w:p w:rsidR="00F53867" w:rsidRDefault="00F53867" w:rsidP="00F53867">
      <w:pPr>
        <w:shd w:val="clear" w:color="auto" w:fill="FFFFFF"/>
        <w:spacing w:after="0" w:line="240" w:lineRule="auto"/>
        <w:ind w:firstLine="708"/>
        <w:jc w:val="both"/>
        <w:rPr>
          <w:rStyle w:val="aa"/>
          <w:rFonts w:ascii="Times New Roman" w:hAnsi="Times New Roman" w:cs="Times New Roman"/>
          <w:bCs/>
          <w:i w:val="0"/>
          <w:sz w:val="24"/>
          <w:szCs w:val="24"/>
        </w:rPr>
      </w:pPr>
      <w:r>
        <w:rPr>
          <w:rStyle w:val="aa"/>
          <w:rFonts w:ascii="Times New Roman" w:hAnsi="Times New Roman" w:cs="Times New Roman"/>
          <w:bCs/>
          <w:i w:val="0"/>
          <w:sz w:val="24"/>
          <w:szCs w:val="24"/>
        </w:rPr>
        <w:t xml:space="preserve">6. Решение Архангельского </w:t>
      </w:r>
      <w:r w:rsidRPr="00F53867">
        <w:rPr>
          <w:rStyle w:val="aa"/>
          <w:rFonts w:ascii="Times New Roman" w:hAnsi="Times New Roman" w:cs="Times New Roman"/>
          <w:bCs/>
          <w:i w:val="0"/>
          <w:sz w:val="24"/>
          <w:szCs w:val="24"/>
        </w:rPr>
        <w:t>Областного суда</w:t>
      </w:r>
      <w:r>
        <w:rPr>
          <w:rStyle w:val="aa"/>
          <w:rFonts w:ascii="Times New Roman" w:hAnsi="Times New Roman" w:cs="Times New Roman"/>
          <w:bCs/>
          <w:i w:val="0"/>
          <w:sz w:val="24"/>
          <w:szCs w:val="24"/>
        </w:rPr>
        <w:t xml:space="preserve"> от 03 июля 2019 года номер</w:t>
      </w:r>
      <w:r w:rsidRPr="00F53867">
        <w:rPr>
          <w:rStyle w:val="aa"/>
          <w:rFonts w:ascii="Times New Roman" w:hAnsi="Times New Roman" w:cs="Times New Roman"/>
          <w:bCs/>
          <w:i w:val="0"/>
          <w:sz w:val="24"/>
          <w:szCs w:val="24"/>
        </w:rPr>
        <w:t xml:space="preserve"> </w:t>
      </w:r>
      <w:r>
        <w:rPr>
          <w:rStyle w:val="aa"/>
          <w:rFonts w:ascii="Times New Roman" w:hAnsi="Times New Roman" w:cs="Times New Roman"/>
          <w:bCs/>
          <w:i w:val="0"/>
          <w:sz w:val="24"/>
          <w:szCs w:val="24"/>
        </w:rPr>
        <w:t xml:space="preserve">дела </w:t>
      </w:r>
      <w:r w:rsidRPr="00F53867">
        <w:rPr>
          <w:rFonts w:ascii="Times New Roman" w:hAnsi="Times New Roman" w:cs="Times New Roman"/>
          <w:bCs/>
          <w:color w:val="000000"/>
          <w:sz w:val="24"/>
          <w:szCs w:val="24"/>
          <w:shd w:val="clear" w:color="auto" w:fill="FFFFFF"/>
        </w:rPr>
        <w:t>33а-4120/2019</w:t>
      </w:r>
      <w:r>
        <w:rPr>
          <w:rFonts w:ascii="Times New Roman" w:hAnsi="Times New Roman" w:cs="Times New Roman"/>
          <w:bCs/>
          <w:color w:val="000000"/>
          <w:sz w:val="24"/>
          <w:szCs w:val="24"/>
          <w:shd w:val="clear" w:color="auto" w:fill="FFFFFF"/>
        </w:rPr>
        <w:t>.</w:t>
      </w:r>
    </w:p>
    <w:p w:rsidR="00F53867" w:rsidRPr="0033779E" w:rsidRDefault="00F53867" w:rsidP="00F53867">
      <w:pPr>
        <w:shd w:val="clear" w:color="auto" w:fill="FFFFFF"/>
        <w:spacing w:after="0" w:line="240" w:lineRule="auto"/>
        <w:ind w:firstLine="708"/>
        <w:jc w:val="both"/>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1B0612" w:rsidRPr="000A215D" w:rsidRDefault="000A215D" w:rsidP="000A215D">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 xml:space="preserve">требования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w:t>
      </w:r>
      <w:r w:rsidRPr="000A215D">
        <w:rPr>
          <w:rFonts w:ascii="Times New Roman" w:hAnsi="Times New Roman" w:cs="Times New Roman"/>
          <w:b w:val="0"/>
          <w:bCs w:val="0"/>
          <w:sz w:val="24"/>
          <w:szCs w:val="24"/>
        </w:rPr>
        <w:t>(соблюдение требований статьи 25 Земельного кодекса Российской Федерации)</w:t>
      </w:r>
      <w:r w:rsidRPr="000A215D">
        <w:rPr>
          <w:rFonts w:ascii="Times New Roman" w:hAnsi="Times New Roman" w:cs="Times New Roman"/>
          <w:b w:val="0"/>
          <w:sz w:val="24"/>
          <w:szCs w:val="24"/>
        </w:rPr>
        <w:t>.</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w:t>
      </w:r>
      <w:r w:rsidR="0090301E">
        <w:rPr>
          <w:rFonts w:ascii="Times New Roman" w:eastAsia="Times New Roman" w:hAnsi="Times New Roman" w:cs="Times New Roman"/>
          <w:sz w:val="24"/>
          <w:szCs w:val="24"/>
        </w:rPr>
        <w:t>контролю</w:t>
      </w:r>
      <w:r w:rsidRPr="004F0D38">
        <w:rPr>
          <w:rFonts w:ascii="Times New Roman" w:eastAsia="Times New Roman" w:hAnsi="Times New Roman" w:cs="Times New Roman"/>
          <w:sz w:val="24"/>
          <w:szCs w:val="24"/>
        </w:rPr>
        <w:t>):</w:t>
      </w:r>
    </w:p>
    <w:p w:rsidR="000A215D" w:rsidRPr="000A215D" w:rsidRDefault="000A215D" w:rsidP="000A215D">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1) рассмотрение документов, подтверждающих возникновение права владения и пользования объектом земельных отношений и иных документов, относящихся к предмету проверки;</w:t>
      </w:r>
    </w:p>
    <w:p w:rsidR="000A215D" w:rsidRPr="000A215D" w:rsidRDefault="000A215D" w:rsidP="000A215D">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2) обмер границ проверяемого земельного участка;</w:t>
      </w:r>
    </w:p>
    <w:p w:rsidR="000A215D" w:rsidRPr="000A215D" w:rsidRDefault="000A215D" w:rsidP="000A215D">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3) определение местоположения характерных точек границ проверяемого земельного участка (при наличии технической возможности);</w:t>
      </w:r>
    </w:p>
    <w:p w:rsidR="000A215D" w:rsidRPr="000A215D" w:rsidRDefault="000A215D" w:rsidP="000A215D">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4) проведение фотосъемки;</w:t>
      </w:r>
    </w:p>
    <w:p w:rsidR="000A215D" w:rsidRPr="000A215D" w:rsidRDefault="000A215D" w:rsidP="000A215D">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5) составление документов, подтверждающих соблюдение (нарушение) обязательных требований</w:t>
      </w:r>
      <w:r w:rsidRPr="000A215D">
        <w:rPr>
          <w:rFonts w:ascii="Times New Roman" w:hAnsi="Times New Roman" w:cs="Times New Roman"/>
          <w:b w:val="0"/>
          <w:bCs w:val="0"/>
          <w:sz w:val="24"/>
          <w:szCs w:val="24"/>
        </w:rPr>
        <w:t>.</w:t>
      </w:r>
    </w:p>
    <w:p w:rsidR="000A215D" w:rsidRPr="000A215D" w:rsidRDefault="000A215D" w:rsidP="000A215D">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bCs w:val="0"/>
          <w:sz w:val="24"/>
          <w:szCs w:val="24"/>
        </w:rPr>
        <w:t>Сроки проведения вышеуказанных мероприятий не могут превышать срок проведения проверки, указанный в пункте 8.</w:t>
      </w:r>
    </w:p>
    <w:p w:rsidR="004F0D38" w:rsidRPr="004F0D38" w:rsidRDefault="004F0D38" w:rsidP="00964606">
      <w:pPr>
        <w:widowControl w:val="0"/>
        <w:spacing w:after="0" w:line="240" w:lineRule="auto"/>
        <w:jc w:val="both"/>
        <w:rPr>
          <w:rFonts w:ascii="Times New Roman" w:eastAsia="Times New Roman" w:hAnsi="Times New Roman" w:cs="Times New Roman"/>
          <w:b/>
          <w:i/>
          <w:sz w:val="24"/>
          <w:szCs w:val="24"/>
        </w:rPr>
      </w:pPr>
    </w:p>
    <w:p w:rsidR="004F0D38" w:rsidRPr="00390226" w:rsidRDefault="001B0612" w:rsidP="00390226">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(при их </w:t>
      </w:r>
      <w:r w:rsidRPr="004F0D38">
        <w:rPr>
          <w:rFonts w:ascii="Times New Roman" w:eastAsia="Times New Roman" w:hAnsi="Times New Roman" w:cs="Times New Roman"/>
          <w:sz w:val="24"/>
          <w:szCs w:val="24"/>
        </w:rPr>
        <w:lastRenderedPageBreak/>
        <w:t>наличии):</w:t>
      </w:r>
      <w:r w:rsidR="00C0281D">
        <w:rPr>
          <w:rFonts w:ascii="Times New Roman" w:eastAsia="Times New Roman" w:hAnsi="Times New Roman" w:cs="Times New Roman"/>
          <w:sz w:val="24"/>
          <w:szCs w:val="24"/>
        </w:rPr>
        <w:t xml:space="preserve"> </w:t>
      </w:r>
      <w:r w:rsidR="004F0D38" w:rsidRPr="000A215D">
        <w:rPr>
          <w:rFonts w:ascii="Times New Roman" w:hAnsi="Times New Roman"/>
          <w:sz w:val="24"/>
          <w:szCs w:val="24"/>
        </w:rPr>
        <w:t>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sidRPr="000A215D">
        <w:rPr>
          <w:rFonts w:ascii="Times New Roman" w:hAnsi="Times New Roman"/>
          <w:sz w:val="24"/>
          <w:szCs w:val="24"/>
        </w:rPr>
        <w:t>.</w:t>
      </w:r>
    </w:p>
    <w:p w:rsidR="001B0612" w:rsidRPr="001B0612" w:rsidRDefault="001B0612" w:rsidP="001B0612">
      <w:pPr>
        <w:pStyle w:val="a6"/>
        <w:tabs>
          <w:tab w:val="clear" w:pos="4677"/>
          <w:tab w:val="clear" w:pos="9355"/>
        </w:tabs>
        <w:rPr>
          <w:rFonts w:ascii="Times New Roman" w:hAnsi="Times New Roman"/>
        </w:rPr>
      </w:pPr>
    </w:p>
    <w:p w:rsidR="000A215D" w:rsidRPr="00390226" w:rsidRDefault="001B0612" w:rsidP="00390226">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003A60CD">
        <w:rPr>
          <w:rFonts w:ascii="Times New Roman" w:hAnsi="Times New Roman"/>
          <w:sz w:val="24"/>
        </w:rPr>
        <w:t xml:space="preserve"> </w:t>
      </w:r>
      <w:r w:rsidR="000A215D" w:rsidRPr="00390226">
        <w:rPr>
          <w:rFonts w:ascii="Times New Roman" w:hAnsi="Times New Roman"/>
          <w:sz w:val="24"/>
        </w:rPr>
        <w:t>документы, подтверждающие возникновение права владения и пользования объектом земельных отношений</w:t>
      </w:r>
    </w:p>
    <w:p w:rsidR="00FD7CD8" w:rsidRDefault="00FD7CD8" w:rsidP="000F673E">
      <w:pPr>
        <w:pStyle w:val="a6"/>
        <w:widowControl w:val="0"/>
        <w:tabs>
          <w:tab w:val="clear" w:pos="4677"/>
          <w:tab w:val="clear" w:pos="9355"/>
        </w:tabs>
        <w:ind w:firstLine="709"/>
        <w:jc w:val="both"/>
        <w:rPr>
          <w:rFonts w:ascii="Times New Roman" w:hAnsi="Times New Roman"/>
          <w:b/>
          <w:i/>
          <w:sz w:val="24"/>
        </w:rPr>
      </w:pPr>
    </w:p>
    <w:p w:rsidR="00FD7CD8" w:rsidRDefault="00FD7CD8" w:rsidP="000F673E">
      <w:pPr>
        <w:pStyle w:val="a6"/>
        <w:widowControl w:val="0"/>
        <w:tabs>
          <w:tab w:val="clear" w:pos="4677"/>
          <w:tab w:val="clear" w:pos="9355"/>
        </w:tabs>
        <w:ind w:firstLine="709"/>
        <w:jc w:val="both"/>
        <w:rPr>
          <w:rFonts w:ascii="Times New Roman" w:hAnsi="Times New Roman"/>
          <w:b/>
          <w:i/>
          <w:sz w:val="24"/>
        </w:rPr>
      </w:pPr>
    </w:p>
    <w:p w:rsidR="00D75D8F" w:rsidRDefault="0033779E" w:rsidP="00D75D8F">
      <w:pPr>
        <w:spacing w:after="0" w:line="240" w:lineRule="auto"/>
        <w:rPr>
          <w:rFonts w:ascii="Times New Roman" w:eastAsia="Times New Roman" w:hAnsi="Times New Roman" w:cs="Times New Roman"/>
        </w:rPr>
      </w:pPr>
      <w:r w:rsidRPr="0033779E">
        <w:rPr>
          <w:rFonts w:ascii="Times New Roman" w:eastAsia="Times New Roman" w:hAnsi="Times New Roman" w:cs="Times New Roman"/>
          <w:u w:val="single"/>
        </w:rPr>
        <w:t>Глава Администрации МО «Урдомское»</w:t>
      </w:r>
      <w:r w:rsidR="00813173">
        <w:rPr>
          <w:rFonts w:ascii="Times New Roman" w:eastAsia="Times New Roman" w:hAnsi="Times New Roman" w:cs="Times New Roman"/>
          <w:u w:val="single"/>
        </w:rPr>
        <w:t xml:space="preserve"> </w:t>
      </w:r>
      <w:r w:rsidR="00D75D8F" w:rsidRPr="0033779E">
        <w:rPr>
          <w:rFonts w:ascii="Times New Roman" w:eastAsia="Times New Roman" w:hAnsi="Times New Roman" w:cs="Times New Roman"/>
          <w:u w:val="single"/>
        </w:rPr>
        <w:t>Е.В. Смирнова</w:t>
      </w:r>
    </w:p>
    <w:p w:rsidR="00B47FF1" w:rsidRDefault="00B47FF1" w:rsidP="001B0612">
      <w:pPr>
        <w:spacing w:after="0" w:line="240" w:lineRule="auto"/>
        <w:rPr>
          <w:rFonts w:ascii="Times New Roman" w:eastAsia="Times New Roman" w:hAnsi="Times New Roman" w:cs="Times New Roman"/>
          <w:u w:val="single"/>
        </w:rPr>
      </w:pPr>
    </w:p>
    <w:tbl>
      <w:tblPr>
        <w:tblpPr w:leftFromText="180" w:rightFromText="180" w:vertAnchor="page" w:horzAnchor="margin" w:tblpY="4426"/>
        <w:tblW w:w="9606" w:type="dxa"/>
        <w:tblLook w:val="01E0"/>
      </w:tblPr>
      <w:tblGrid>
        <w:gridCol w:w="5870"/>
        <w:gridCol w:w="3736"/>
      </w:tblGrid>
      <w:tr w:rsidR="00390226" w:rsidRPr="001B0612" w:rsidTr="00390226">
        <w:trPr>
          <w:trHeight w:val="353"/>
        </w:trPr>
        <w:tc>
          <w:tcPr>
            <w:tcW w:w="5870" w:type="dxa"/>
          </w:tcPr>
          <w:p w:rsidR="00390226" w:rsidRDefault="00390226" w:rsidP="00390226">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390226" w:rsidRDefault="00390226" w:rsidP="00390226">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390226" w:rsidRDefault="00390226" w:rsidP="00390226">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390226" w:rsidRPr="001B0612" w:rsidRDefault="00390226" w:rsidP="00390226">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736" w:type="dxa"/>
          </w:tcPr>
          <w:p w:rsidR="00390226" w:rsidRDefault="00390226" w:rsidP="00390226">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390226" w:rsidRPr="001B0612" w:rsidRDefault="00390226" w:rsidP="00390226">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(подпись, заверенная печатью)</w:t>
            </w:r>
          </w:p>
          <w:p w:rsidR="00390226" w:rsidRPr="001B0612" w:rsidRDefault="00390226" w:rsidP="00390226">
            <w:pPr>
              <w:spacing w:after="0" w:line="240" w:lineRule="auto"/>
              <w:rPr>
                <w:rFonts w:ascii="Times New Roman" w:eastAsia="Times New Roman" w:hAnsi="Times New Roman" w:cs="Times New Roman"/>
                <w:szCs w:val="20"/>
              </w:rPr>
            </w:pPr>
          </w:p>
        </w:tc>
      </w:tr>
    </w:tbl>
    <w:p w:rsidR="0033779E" w:rsidRPr="0033779E" w:rsidRDefault="0033779E" w:rsidP="001B0612">
      <w:pPr>
        <w:spacing w:after="0" w:line="240" w:lineRule="auto"/>
        <w:rPr>
          <w:rFonts w:ascii="Times New Roman" w:eastAsia="Times New Roman" w:hAnsi="Times New Roman" w:cs="Times New Roman"/>
          <w:u w:val="single"/>
        </w:rPr>
      </w:pPr>
    </w:p>
    <w:p w:rsidR="0033779E" w:rsidRPr="001B0612" w:rsidRDefault="0033779E" w:rsidP="001B0612">
      <w:pPr>
        <w:spacing w:after="0" w:line="240" w:lineRule="auto"/>
        <w:rPr>
          <w:rFonts w:ascii="Times New Roman" w:eastAsia="Times New Roman" w:hAnsi="Times New Roman" w:cs="Times New Roman"/>
        </w:rPr>
      </w:pPr>
    </w:p>
    <w:p w:rsidR="00F53867" w:rsidRDefault="00F53867" w:rsidP="00390226">
      <w:pPr>
        <w:spacing w:after="0" w:line="240" w:lineRule="auto"/>
        <w:jc w:val="center"/>
        <w:rPr>
          <w:rFonts w:ascii="Times New Roman" w:hAnsi="Times New Roman" w:cs="Times New Roman"/>
          <w:b/>
          <w:i/>
          <w:szCs w:val="20"/>
        </w:rPr>
      </w:pPr>
    </w:p>
    <w:p w:rsidR="00390226" w:rsidRPr="001B0612" w:rsidRDefault="00390226" w:rsidP="00390226">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390226" w:rsidRPr="00B47FF1" w:rsidRDefault="00390226" w:rsidP="00390226">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3A60CD">
        <w:rPr>
          <w:rFonts w:ascii="Times New Roman" w:hAnsi="Times New Roman" w:cs="Times New Roman"/>
          <w:b/>
          <w:i/>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390226" w:rsidRPr="00B47FF1" w:rsidRDefault="00390226" w:rsidP="00390226">
      <w:pPr>
        <w:spacing w:after="0" w:line="240" w:lineRule="auto"/>
        <w:jc w:val="center"/>
        <w:rPr>
          <w:rFonts w:ascii="Times New Roman" w:eastAsia="Times New Roman" w:hAnsi="Times New Roman" w:cs="Times New Roman"/>
          <w:sz w:val="20"/>
          <w:szCs w:val="20"/>
        </w:rPr>
      </w:pP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p w:rsidR="00390226" w:rsidRPr="00B47FF1" w:rsidRDefault="00390226">
      <w:pPr>
        <w:spacing w:after="0" w:line="240" w:lineRule="auto"/>
        <w:jc w:val="center"/>
        <w:rPr>
          <w:rFonts w:ascii="Times New Roman" w:eastAsia="Times New Roman" w:hAnsi="Times New Roman" w:cs="Times New Roman"/>
          <w:sz w:val="20"/>
          <w:szCs w:val="20"/>
        </w:rPr>
      </w:pPr>
    </w:p>
    <w:sectPr w:rsidR="00390226"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11C" w:rsidRDefault="00F6011C" w:rsidP="004F0D38">
      <w:pPr>
        <w:spacing w:after="0" w:line="240" w:lineRule="auto"/>
      </w:pPr>
      <w:r>
        <w:separator/>
      </w:r>
    </w:p>
  </w:endnote>
  <w:endnote w:type="continuationSeparator" w:id="0">
    <w:p w:rsidR="00F6011C" w:rsidRDefault="00F6011C"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11C" w:rsidRDefault="00F6011C" w:rsidP="004F0D38">
      <w:pPr>
        <w:spacing w:after="0" w:line="240" w:lineRule="auto"/>
      </w:pPr>
      <w:r>
        <w:separator/>
      </w:r>
    </w:p>
  </w:footnote>
  <w:footnote w:type="continuationSeparator" w:id="0">
    <w:p w:rsidR="00F6011C" w:rsidRDefault="00F6011C"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1B0612"/>
    <w:rsid w:val="00025254"/>
    <w:rsid w:val="000A215D"/>
    <w:rsid w:val="000B4D12"/>
    <w:rsid w:val="000F673E"/>
    <w:rsid w:val="00121928"/>
    <w:rsid w:val="00121D05"/>
    <w:rsid w:val="001B0612"/>
    <w:rsid w:val="001E3C40"/>
    <w:rsid w:val="0021001D"/>
    <w:rsid w:val="0021281D"/>
    <w:rsid w:val="00231C43"/>
    <w:rsid w:val="00294BA5"/>
    <w:rsid w:val="002D38EF"/>
    <w:rsid w:val="0033779E"/>
    <w:rsid w:val="00352A8A"/>
    <w:rsid w:val="00390226"/>
    <w:rsid w:val="003A60CD"/>
    <w:rsid w:val="003D7214"/>
    <w:rsid w:val="00431DEA"/>
    <w:rsid w:val="004E4EF1"/>
    <w:rsid w:val="004E775F"/>
    <w:rsid w:val="004F0D38"/>
    <w:rsid w:val="00531343"/>
    <w:rsid w:val="005C685B"/>
    <w:rsid w:val="005F1901"/>
    <w:rsid w:val="006458C9"/>
    <w:rsid w:val="00663863"/>
    <w:rsid w:val="00672BFE"/>
    <w:rsid w:val="00685EAC"/>
    <w:rsid w:val="0074048A"/>
    <w:rsid w:val="00756C8E"/>
    <w:rsid w:val="00786899"/>
    <w:rsid w:val="00791505"/>
    <w:rsid w:val="00813173"/>
    <w:rsid w:val="008C2F50"/>
    <w:rsid w:val="008D028C"/>
    <w:rsid w:val="008F05A2"/>
    <w:rsid w:val="008F44C2"/>
    <w:rsid w:val="0090301E"/>
    <w:rsid w:val="00936EE4"/>
    <w:rsid w:val="00964606"/>
    <w:rsid w:val="009E5845"/>
    <w:rsid w:val="009E7E21"/>
    <w:rsid w:val="00A530D8"/>
    <w:rsid w:val="00AD4C4F"/>
    <w:rsid w:val="00B47FF1"/>
    <w:rsid w:val="00B824EB"/>
    <w:rsid w:val="00C0281D"/>
    <w:rsid w:val="00C90AB0"/>
    <w:rsid w:val="00C95213"/>
    <w:rsid w:val="00CC1F94"/>
    <w:rsid w:val="00D37E56"/>
    <w:rsid w:val="00D75D8F"/>
    <w:rsid w:val="00D87322"/>
    <w:rsid w:val="00DF5317"/>
    <w:rsid w:val="00E51C2F"/>
    <w:rsid w:val="00E95B21"/>
    <w:rsid w:val="00EC21E1"/>
    <w:rsid w:val="00ED672E"/>
    <w:rsid w:val="00ED746E"/>
    <w:rsid w:val="00EF3E4B"/>
    <w:rsid w:val="00F0130D"/>
    <w:rsid w:val="00F52520"/>
    <w:rsid w:val="00F53867"/>
    <w:rsid w:val="00F54324"/>
    <w:rsid w:val="00F6011C"/>
    <w:rsid w:val="00F70AD6"/>
    <w:rsid w:val="00FB4F65"/>
    <w:rsid w:val="00FC2BF0"/>
    <w:rsid w:val="00FD7CD8"/>
    <w:rsid w:val="00FF5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 w:type="character" w:styleId="aa">
    <w:name w:val="Emphasis"/>
    <w:basedOn w:val="a0"/>
    <w:uiPriority w:val="20"/>
    <w:qFormat/>
    <w:rsid w:val="00CC1F94"/>
    <w:rPr>
      <w:i/>
      <w:iCs/>
    </w:rPr>
  </w:style>
  <w:style w:type="paragraph" w:customStyle="1" w:styleId="ConsPlusTitle">
    <w:name w:val="ConsPlusTitle"/>
    <w:rsid w:val="000A215D"/>
    <w:pPr>
      <w:widowControl w:val="0"/>
      <w:autoSpaceDE w:val="0"/>
      <w:autoSpaceDN w:val="0"/>
      <w:adjustRightInd w:val="0"/>
      <w:spacing w:after="0" w:line="240" w:lineRule="auto"/>
    </w:pPr>
    <w:rPr>
      <w:rFonts w:ascii="Arial" w:eastAsia="Times New Roman" w:hAnsi="Arial" w:cs="Arial"/>
      <w:b/>
      <w:bCs/>
      <w:sz w:val="20"/>
      <w:szCs w:val="20"/>
    </w:rPr>
  </w:style>
  <w:style w:type="paragraph" w:styleId="ab">
    <w:name w:val="Balloon Text"/>
    <w:basedOn w:val="a"/>
    <w:link w:val="ac"/>
    <w:uiPriority w:val="99"/>
    <w:semiHidden/>
    <w:unhideWhenUsed/>
    <w:rsid w:val="008D028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D0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3037109">
      <w:bodyDiv w:val="1"/>
      <w:marLeft w:val="0"/>
      <w:marRight w:val="0"/>
      <w:marTop w:val="0"/>
      <w:marBottom w:val="0"/>
      <w:divBdr>
        <w:top w:val="none" w:sz="0" w:space="0" w:color="auto"/>
        <w:left w:val="none" w:sz="0" w:space="0" w:color="auto"/>
        <w:bottom w:val="none" w:sz="0" w:space="0" w:color="auto"/>
        <w:right w:val="none" w:sz="0" w:space="0" w:color="auto"/>
      </w:divBdr>
    </w:div>
    <w:div w:id="128314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96B45-15E3-4CD5-80F2-091D9C55C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1646</Words>
  <Characters>9385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2019-07-16T12:39:00Z</cp:lastPrinted>
  <dcterms:created xsi:type="dcterms:W3CDTF">2019-02-13T09:46:00Z</dcterms:created>
  <dcterms:modified xsi:type="dcterms:W3CDTF">2019-07-23T14:37:00Z</dcterms:modified>
</cp:coreProperties>
</file>