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6225A">
        <w:rPr>
          <w:b w:val="0"/>
        </w:rPr>
        <w:t>28</w:t>
      </w:r>
      <w:r w:rsidR="002B3480">
        <w:rPr>
          <w:b w:val="0"/>
        </w:rPr>
        <w:t xml:space="preserve"> </w:t>
      </w:r>
      <w:r w:rsidR="00A954EA">
        <w:rPr>
          <w:b w:val="0"/>
        </w:rPr>
        <w:t xml:space="preserve"> </w:t>
      </w:r>
      <w:r w:rsidR="00B6225A">
        <w:rPr>
          <w:b w:val="0"/>
        </w:rPr>
        <w:t>ноября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B5829">
        <w:rPr>
          <w:b w:val="0"/>
        </w:rPr>
        <w:t>2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154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 xml:space="preserve">внесении изменений </w:t>
      </w:r>
    </w:p>
    <w:p w:rsidR="001260C9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6225A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Администрации МО «Урдомское»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Default="00B349DE" w:rsidP="00295F0D">
      <w:pPr>
        <w:ind w:firstLine="709"/>
        <w:jc w:val="both"/>
        <w:rPr>
          <w:b/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 xml:space="preserve">с </w:t>
      </w:r>
      <w:r w:rsidR="001260C9">
        <w:rPr>
          <w:sz w:val="28"/>
          <w:szCs w:val="28"/>
        </w:rPr>
        <w:t>пунктом 9 стать</w:t>
      </w:r>
      <w:r w:rsidRPr="00D001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5396D">
        <w:rPr>
          <w:sz w:val="28"/>
          <w:szCs w:val="28"/>
        </w:rPr>
        <w:t>39.15</w:t>
      </w:r>
      <w:r w:rsidR="001260C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1260C9" w:rsidRDefault="00B6225A" w:rsidP="00B6225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</w:t>
      </w:r>
      <w:r w:rsidR="001260C9">
        <w:rPr>
          <w:sz w:val="28"/>
          <w:szCs w:val="28"/>
        </w:rPr>
        <w:t>ункт</w:t>
      </w:r>
      <w:r>
        <w:rPr>
          <w:sz w:val="28"/>
          <w:szCs w:val="28"/>
        </w:rPr>
        <w:t>е</w:t>
      </w:r>
      <w:r w:rsidR="001260C9">
        <w:rPr>
          <w:sz w:val="28"/>
          <w:szCs w:val="28"/>
        </w:rPr>
        <w:t xml:space="preserve"> 1 Постановления Администрации МО «Урдомское» от </w:t>
      </w:r>
      <w:r>
        <w:rPr>
          <w:sz w:val="28"/>
          <w:szCs w:val="28"/>
        </w:rPr>
        <w:t>09 ноября</w:t>
      </w:r>
      <w:r w:rsidR="001260C9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1260C9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="001260C9">
        <w:rPr>
          <w:sz w:val="28"/>
          <w:szCs w:val="28"/>
        </w:rPr>
        <w:t>1</w:t>
      </w:r>
      <w:r>
        <w:rPr>
          <w:sz w:val="28"/>
          <w:szCs w:val="28"/>
        </w:rPr>
        <w:t>28</w:t>
      </w:r>
      <w:r w:rsidR="001260C9">
        <w:rPr>
          <w:sz w:val="28"/>
          <w:szCs w:val="28"/>
        </w:rPr>
        <w:t xml:space="preserve"> «О предварительном согласовании предоставления земельного участка» </w:t>
      </w:r>
      <w:r>
        <w:rPr>
          <w:sz w:val="28"/>
          <w:szCs w:val="28"/>
        </w:rPr>
        <w:t>слова «гараж №14» заменить словами «земельный участок 14».</w:t>
      </w:r>
    </w:p>
    <w:p w:rsidR="00B6225A" w:rsidRDefault="00B6225A" w:rsidP="00B6225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 Постановления Администрации МО «Урдомское» от 09 ноября 2022 года № 129 «О предварительном согласовании предоставления земельного участка» слова «гараж №23» заменить словами «земельный участок 23».</w:t>
      </w:r>
    </w:p>
    <w:p w:rsidR="00B6225A" w:rsidRPr="002B3480" w:rsidRDefault="00B6225A" w:rsidP="00B6225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 Постановления Администрации МО «Урдомское» от 09 ноября 2022 года № 130 «О предварительном согласовании предоставления земельного участка» слова «гараж №12» заменить словами «земельный участок 12».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610FB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E068E"/>
    <w:rsid w:val="007F22C4"/>
    <w:rsid w:val="007F4A2A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B349DE"/>
    <w:rsid w:val="00B6225A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cp:lastPrinted>2020-06-22T12:10:00Z</cp:lastPrinted>
  <dcterms:created xsi:type="dcterms:W3CDTF">2017-10-09T14:49:00Z</dcterms:created>
  <dcterms:modified xsi:type="dcterms:W3CDTF">2022-11-29T06:19:00Z</dcterms:modified>
</cp:coreProperties>
</file>