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BE5E70">
        <w:rPr>
          <w:b w:val="0"/>
        </w:rPr>
        <w:t>0</w:t>
      </w:r>
      <w:r w:rsidR="006D4DDA">
        <w:rPr>
          <w:b w:val="0"/>
        </w:rPr>
        <w:t>8</w:t>
      </w:r>
      <w:r w:rsidR="0004501E">
        <w:rPr>
          <w:b w:val="0"/>
        </w:rPr>
        <w:t xml:space="preserve"> </w:t>
      </w:r>
      <w:r w:rsidR="00BE5E70">
        <w:rPr>
          <w:b w:val="0"/>
        </w:rPr>
        <w:t xml:space="preserve">сентября </w:t>
      </w:r>
      <w:r w:rsidR="00DC2696" w:rsidRPr="000218A4">
        <w:rPr>
          <w:b w:val="0"/>
        </w:rPr>
        <w:t>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8400A0">
        <w:rPr>
          <w:b w:val="0"/>
        </w:rPr>
        <w:t>11</w:t>
      </w:r>
      <w:r w:rsidR="0013015E">
        <w:rPr>
          <w:b w:val="0"/>
        </w:rPr>
        <w:t>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5101F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</w:t>
      </w:r>
      <w:r w:rsidR="005101F2">
        <w:rPr>
          <w:b/>
          <w:sz w:val="28"/>
          <w:szCs w:val="28"/>
        </w:rPr>
        <w:t>б утверждении</w:t>
      </w:r>
      <w:r w:rsidR="008740A5">
        <w:rPr>
          <w:b/>
          <w:sz w:val="28"/>
          <w:szCs w:val="28"/>
        </w:rPr>
        <w:t xml:space="preserve"> </w:t>
      </w:r>
      <w:r w:rsidR="005101F2" w:rsidRPr="005101F2">
        <w:rPr>
          <w:b/>
          <w:sz w:val="28"/>
          <w:szCs w:val="28"/>
        </w:rPr>
        <w:t>схем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</w:t>
      </w:r>
      <w:r w:rsidR="00E032C2">
        <w:rPr>
          <w:b/>
          <w:sz w:val="28"/>
          <w:szCs w:val="28"/>
        </w:rPr>
        <w:t xml:space="preserve"> </w:t>
      </w:r>
      <w:r w:rsidR="005101F2">
        <w:rPr>
          <w:b/>
          <w:sz w:val="28"/>
          <w:szCs w:val="28"/>
        </w:rPr>
        <w:t>на территории городского поселения «Урдомское» Ленского муниципального района Архангельской области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5101F2">
      <w:pPr>
        <w:ind w:firstLine="709"/>
        <w:jc w:val="both"/>
        <w:rPr>
          <w:sz w:val="28"/>
          <w:szCs w:val="28"/>
        </w:rPr>
      </w:pPr>
      <w:proofErr w:type="gramStart"/>
      <w:r w:rsidRPr="0020567F">
        <w:rPr>
          <w:sz w:val="28"/>
          <w:szCs w:val="28"/>
        </w:rPr>
        <w:t xml:space="preserve">В соответствии </w:t>
      </w:r>
      <w:r w:rsidR="00B67D26" w:rsidRPr="00B67D26">
        <w:rPr>
          <w:sz w:val="28"/>
          <w:szCs w:val="28"/>
        </w:rPr>
        <w:t xml:space="preserve">со </w:t>
      </w:r>
      <w:hyperlink r:id="rId5" w:tooltip="&quot;Земельный кодекс Российской Федерации&quot; от 25.10.2001 N 136-ФЗ (ред. от 20.03.2025) (с изм. и доп., вступ. в силу с 27.06.2025) ------------ Недействующая редакция {КонсультантПлюс}">
        <w:r w:rsidR="00B67D26" w:rsidRPr="00B67D26">
          <w:rPr>
            <w:sz w:val="28"/>
            <w:szCs w:val="28"/>
          </w:rPr>
          <w:t>статьей 39.36-1</w:t>
        </w:r>
      </w:hyperlink>
      <w:r w:rsidR="00B67D26" w:rsidRPr="00B67D26">
        <w:rPr>
          <w:sz w:val="28"/>
          <w:szCs w:val="28"/>
        </w:rPr>
        <w:t xml:space="preserve"> Земельного кодекса Российской Федерации</w:t>
      </w:r>
      <w:r w:rsidR="00B67D26">
        <w:rPr>
          <w:sz w:val="28"/>
          <w:szCs w:val="28"/>
        </w:rPr>
        <w:t>,</w:t>
      </w:r>
      <w:r w:rsidR="00B67D26" w:rsidRPr="00B67D26">
        <w:rPr>
          <w:sz w:val="28"/>
          <w:szCs w:val="28"/>
        </w:rPr>
        <w:t xml:space="preserve"> </w:t>
      </w:r>
      <w:hyperlink r:id="rId6" w:tooltip="Постановление Правительства Архангельской области от 23.11.2021 N 650-пп (ред. от 29.08.2023) &quot;Об утверждении Порядка утверждения органами местного самоуправления городских и сельских поселений, городских округов или муниципальных округов Архангельской области">
        <w:r w:rsidR="00B67D26" w:rsidRPr="00B67D26">
          <w:rPr>
            <w:sz w:val="28"/>
            <w:szCs w:val="28"/>
          </w:rPr>
          <w:t>постановлением</w:t>
        </w:r>
      </w:hyperlink>
      <w:r w:rsidR="00B67D26" w:rsidRPr="00B67D26">
        <w:rPr>
          <w:sz w:val="28"/>
          <w:szCs w:val="28"/>
        </w:rPr>
        <w:t xml:space="preserve"> Правительства Архангельской области от 23.11.2021 N 650-пп "Об утверждении Порядка утверждения органами местного самоуправления городских и сельских поселений, городских округов или муниципальных округов Архангельской области, а на межселенных территориях - органами местного самоуправления муниципальных районов Архангельской области схемы размещения гаражей, являющихся некапитальными сооружениями, возводимых гражданами на землях или земельных участках</w:t>
      </w:r>
      <w:proofErr w:type="gramEnd"/>
      <w:r w:rsidR="00B67D26" w:rsidRPr="00B67D26">
        <w:rPr>
          <w:sz w:val="28"/>
          <w:szCs w:val="28"/>
        </w:rPr>
        <w:t xml:space="preserve">, </w:t>
      </w:r>
      <w:proofErr w:type="gramStart"/>
      <w:r w:rsidR="00B67D26" w:rsidRPr="00B67D26">
        <w:rPr>
          <w:sz w:val="28"/>
          <w:szCs w:val="28"/>
        </w:rPr>
        <w:t xml:space="preserve">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жительства", </w:t>
      </w:r>
      <w:r w:rsidR="00B67D26">
        <w:rPr>
          <w:sz w:val="28"/>
          <w:szCs w:val="28"/>
        </w:rPr>
        <w:t xml:space="preserve">распоряжением Администрации МО «Урдомское» </w:t>
      </w:r>
      <w:r w:rsidR="00B67D26" w:rsidRPr="00B67D26">
        <w:rPr>
          <w:sz w:val="28"/>
          <w:szCs w:val="28"/>
        </w:rPr>
        <w:t xml:space="preserve">от  11 августа 2025 года  № 217 </w:t>
      </w:r>
      <w:r w:rsidR="00B67D26">
        <w:rPr>
          <w:sz w:val="28"/>
          <w:szCs w:val="28"/>
        </w:rPr>
        <w:t>«</w:t>
      </w:r>
      <w:r w:rsidR="00B67D26" w:rsidRPr="00B67D26">
        <w:rPr>
          <w:sz w:val="28"/>
          <w:szCs w:val="28"/>
        </w:rPr>
        <w:t>О разработке проекта  схемы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</w:t>
      </w:r>
      <w:proofErr w:type="gramEnd"/>
      <w:r w:rsidR="00B67D26" w:rsidRPr="00B67D26">
        <w:rPr>
          <w:sz w:val="28"/>
          <w:szCs w:val="28"/>
        </w:rPr>
        <w:t xml:space="preserve"> места жительства</w:t>
      </w:r>
      <w:r w:rsidR="00B67D26">
        <w:rPr>
          <w:sz w:val="28"/>
          <w:szCs w:val="28"/>
        </w:rPr>
        <w:t>»</w:t>
      </w:r>
      <w:r w:rsidR="00E9404F" w:rsidRPr="0020567F">
        <w:rPr>
          <w:sz w:val="28"/>
          <w:szCs w:val="28"/>
        </w:rPr>
        <w:t xml:space="preserve">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Pr="005101F2" w:rsidRDefault="005101F2" w:rsidP="005101F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101F2">
        <w:rPr>
          <w:sz w:val="28"/>
          <w:szCs w:val="28"/>
        </w:rPr>
        <w:t xml:space="preserve">Утвердить </w:t>
      </w:r>
      <w:hyperlink w:anchor="P41" w:tooltip="СХЕМА">
        <w:r w:rsidRPr="005101F2">
          <w:rPr>
            <w:sz w:val="28"/>
            <w:szCs w:val="28"/>
          </w:rPr>
          <w:t>Схем</w:t>
        </w:r>
      </w:hyperlink>
      <w:r w:rsidR="00B07015">
        <w:rPr>
          <w:sz w:val="28"/>
          <w:szCs w:val="28"/>
        </w:rPr>
        <w:t>у</w:t>
      </w:r>
      <w:r w:rsidRPr="005101F2">
        <w:rPr>
          <w:sz w:val="28"/>
          <w:szCs w:val="28"/>
        </w:rPr>
        <w:t xml:space="preserve">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на территории</w:t>
      </w:r>
      <w:r>
        <w:rPr>
          <w:sz w:val="28"/>
          <w:szCs w:val="28"/>
        </w:rPr>
        <w:t xml:space="preserve"> </w:t>
      </w:r>
      <w:r w:rsidRPr="005101F2">
        <w:rPr>
          <w:sz w:val="28"/>
          <w:szCs w:val="28"/>
        </w:rPr>
        <w:t>городского поселения «Урдомское» Ленского муниципального района Архангельской области</w:t>
      </w:r>
      <w:r w:rsidR="00B07015">
        <w:rPr>
          <w:sz w:val="28"/>
          <w:szCs w:val="28"/>
        </w:rPr>
        <w:t xml:space="preserve"> согласно приложению к настоящему постановлению</w:t>
      </w:r>
      <w:r w:rsidR="003927AE" w:rsidRPr="005101F2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20EC2" w:rsidRDefault="00B20EC2" w:rsidP="00B349DE">
      <w:pPr>
        <w:jc w:val="both"/>
        <w:rPr>
          <w:b/>
          <w:sz w:val="28"/>
          <w:szCs w:val="28"/>
        </w:rPr>
      </w:pPr>
    </w:p>
    <w:p w:rsidR="00245E50" w:rsidRDefault="00B349DE" w:rsidP="00DC2696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F64EA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A2674D">
        <w:rPr>
          <w:b/>
          <w:sz w:val="28"/>
          <w:szCs w:val="28"/>
        </w:rPr>
        <w:t xml:space="preserve">           </w:t>
      </w:r>
      <w:r w:rsidR="00936B6E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F64EA6">
        <w:rPr>
          <w:b/>
          <w:sz w:val="28"/>
          <w:szCs w:val="28"/>
        </w:rPr>
        <w:t xml:space="preserve">  </w:t>
      </w:r>
      <w:r w:rsidR="003E32B0">
        <w:rPr>
          <w:b/>
          <w:sz w:val="28"/>
          <w:szCs w:val="28"/>
        </w:rPr>
        <w:t>С.</w:t>
      </w:r>
      <w:r w:rsidR="00F64EA6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F64EA6">
        <w:rPr>
          <w:b/>
          <w:sz w:val="28"/>
          <w:szCs w:val="28"/>
        </w:rPr>
        <w:t>Якимов</w:t>
      </w:r>
    </w:p>
    <w:p w:rsidR="00245E50" w:rsidRPr="00D8612D" w:rsidRDefault="00245E50" w:rsidP="00245E50">
      <w:pPr>
        <w:jc w:val="right"/>
        <w:rPr>
          <w:i/>
        </w:rPr>
      </w:pPr>
      <w:r w:rsidRPr="00D8612D">
        <w:rPr>
          <w:i/>
        </w:rPr>
        <w:lastRenderedPageBreak/>
        <w:t>Приложение</w:t>
      </w:r>
    </w:p>
    <w:p w:rsidR="00245E50" w:rsidRPr="00D8612D" w:rsidRDefault="00245E50" w:rsidP="00245E50">
      <w:pPr>
        <w:jc w:val="right"/>
        <w:rPr>
          <w:i/>
        </w:rPr>
      </w:pPr>
      <w:r w:rsidRPr="00D8612D">
        <w:rPr>
          <w:i/>
        </w:rPr>
        <w:t>к постановлению Администрации МО «Урдомское»</w:t>
      </w:r>
    </w:p>
    <w:p w:rsidR="00245E50" w:rsidRPr="00D8612D" w:rsidRDefault="00245E50" w:rsidP="00245E50">
      <w:pPr>
        <w:jc w:val="right"/>
        <w:rPr>
          <w:i/>
        </w:rPr>
      </w:pPr>
      <w:r w:rsidRPr="00D8612D">
        <w:rPr>
          <w:i/>
        </w:rPr>
        <w:t xml:space="preserve">от </w:t>
      </w:r>
      <w:r w:rsidR="0013015E">
        <w:rPr>
          <w:i/>
        </w:rPr>
        <w:t>08</w:t>
      </w:r>
      <w:r w:rsidRPr="00D8612D">
        <w:rPr>
          <w:i/>
        </w:rPr>
        <w:t xml:space="preserve">.09.2025 № </w:t>
      </w:r>
      <w:r w:rsidR="0013015E">
        <w:rPr>
          <w:i/>
        </w:rPr>
        <w:t>116</w:t>
      </w:r>
    </w:p>
    <w:p w:rsidR="00245E50" w:rsidRPr="00D8612D" w:rsidRDefault="00245E50" w:rsidP="00245E50">
      <w:pPr>
        <w:jc w:val="right"/>
        <w:rPr>
          <w:i/>
        </w:rPr>
      </w:pPr>
    </w:p>
    <w:p w:rsidR="0013015E" w:rsidRDefault="00245E50" w:rsidP="00245E50">
      <w:pPr>
        <w:jc w:val="center"/>
        <w:rPr>
          <w:b/>
          <w:sz w:val="28"/>
          <w:szCs w:val="28"/>
        </w:rPr>
      </w:pPr>
      <w:hyperlink w:anchor="P41" w:tooltip="СХЕМА">
        <w:proofErr w:type="gramStart"/>
        <w:r w:rsidRPr="00245E50">
          <w:rPr>
            <w:b/>
            <w:sz w:val="28"/>
            <w:szCs w:val="28"/>
          </w:rPr>
          <w:t>Схем</w:t>
        </w:r>
        <w:proofErr w:type="gramEnd"/>
      </w:hyperlink>
      <w:r>
        <w:rPr>
          <w:b/>
          <w:sz w:val="28"/>
          <w:szCs w:val="28"/>
        </w:rPr>
        <w:t>а</w:t>
      </w:r>
      <w:r w:rsidRPr="00245E50">
        <w:rPr>
          <w:b/>
          <w:sz w:val="28"/>
          <w:szCs w:val="28"/>
        </w:rPr>
        <w:t xml:space="preserve"> размещения гаражей, </w:t>
      </w:r>
    </w:p>
    <w:p w:rsidR="00245E50" w:rsidRPr="00245E50" w:rsidRDefault="00245E50" w:rsidP="00245E50">
      <w:pPr>
        <w:jc w:val="center"/>
        <w:rPr>
          <w:b/>
          <w:sz w:val="28"/>
          <w:szCs w:val="28"/>
        </w:rPr>
      </w:pPr>
      <w:r w:rsidRPr="00245E50">
        <w:rPr>
          <w:b/>
          <w:sz w:val="28"/>
          <w:szCs w:val="28"/>
        </w:rPr>
        <w:t>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на территории городского поселения «Урдомское» Ленского муниципального района Архангельской области</w:t>
      </w:r>
    </w:p>
    <w:p w:rsidR="00245E50" w:rsidRDefault="00245E50" w:rsidP="00DC2696">
      <w:pPr>
        <w:jc w:val="both"/>
        <w:rPr>
          <w:b/>
          <w:sz w:val="28"/>
          <w:szCs w:val="28"/>
        </w:rPr>
      </w:pPr>
    </w:p>
    <w:tbl>
      <w:tblPr>
        <w:tblStyle w:val="a4"/>
        <w:tblW w:w="9576" w:type="dxa"/>
        <w:tblLayout w:type="fixed"/>
        <w:tblLook w:val="04A0"/>
      </w:tblPr>
      <w:tblGrid>
        <w:gridCol w:w="522"/>
        <w:gridCol w:w="2280"/>
        <w:gridCol w:w="2291"/>
        <w:gridCol w:w="1068"/>
        <w:gridCol w:w="1953"/>
        <w:gridCol w:w="1462"/>
      </w:tblGrid>
      <w:tr w:rsidR="006329EA" w:rsidRPr="00245E50" w:rsidTr="006329EA">
        <w:tc>
          <w:tcPr>
            <w:tcW w:w="522" w:type="dxa"/>
            <w:tcMar>
              <w:left w:w="28" w:type="dxa"/>
              <w:right w:w="28" w:type="dxa"/>
            </w:tcMar>
          </w:tcPr>
          <w:p w:rsidR="00245E50" w:rsidRPr="00245E50" w:rsidRDefault="00245E50" w:rsidP="006329EA">
            <w:pPr>
              <w:jc w:val="center"/>
              <w:rPr>
                <w:sz w:val="24"/>
                <w:szCs w:val="24"/>
              </w:rPr>
            </w:pPr>
            <w:r w:rsidRPr="00245E50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45E5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45E50">
              <w:rPr>
                <w:sz w:val="24"/>
                <w:szCs w:val="24"/>
              </w:rPr>
              <w:t>/</w:t>
            </w:r>
            <w:proofErr w:type="spellStart"/>
            <w:r w:rsidRPr="00245E50">
              <w:rPr>
                <w:sz w:val="24"/>
                <w:szCs w:val="24"/>
              </w:rPr>
              <w:t>п</w:t>
            </w:r>
            <w:proofErr w:type="spellEnd"/>
            <w:r w:rsidR="006329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80" w:type="dxa"/>
            <w:tcMar>
              <w:left w:w="28" w:type="dxa"/>
              <w:right w:w="28" w:type="dxa"/>
            </w:tcMar>
          </w:tcPr>
          <w:p w:rsidR="00245E50" w:rsidRPr="00245E50" w:rsidRDefault="00245E50" w:rsidP="006329EA">
            <w:pPr>
              <w:jc w:val="center"/>
              <w:rPr>
                <w:sz w:val="24"/>
                <w:szCs w:val="24"/>
              </w:rPr>
            </w:pPr>
            <w:r w:rsidRPr="00245E50"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2291" w:type="dxa"/>
            <w:tcMar>
              <w:left w:w="28" w:type="dxa"/>
              <w:right w:w="28" w:type="dxa"/>
            </w:tcMar>
          </w:tcPr>
          <w:p w:rsidR="00245E50" w:rsidRPr="00245E50" w:rsidRDefault="00245E50" w:rsidP="006329EA">
            <w:pPr>
              <w:jc w:val="center"/>
              <w:rPr>
                <w:sz w:val="24"/>
                <w:szCs w:val="24"/>
              </w:rPr>
            </w:pPr>
            <w:r w:rsidRPr="00245E50">
              <w:rPr>
                <w:sz w:val="24"/>
                <w:szCs w:val="24"/>
              </w:rPr>
              <w:t>Кадастровый квартал или кадастровый номер земельного участка при наличии</w:t>
            </w:r>
          </w:p>
        </w:tc>
        <w:tc>
          <w:tcPr>
            <w:tcW w:w="1068" w:type="dxa"/>
            <w:tcMar>
              <w:left w:w="28" w:type="dxa"/>
              <w:right w:w="28" w:type="dxa"/>
            </w:tcMar>
          </w:tcPr>
          <w:p w:rsidR="00245E50" w:rsidRPr="00245E50" w:rsidRDefault="00245E50" w:rsidP="006329EA">
            <w:pPr>
              <w:jc w:val="center"/>
              <w:rPr>
                <w:sz w:val="24"/>
                <w:szCs w:val="24"/>
              </w:rPr>
            </w:pPr>
            <w:r w:rsidRPr="00245E50">
              <w:rPr>
                <w:sz w:val="24"/>
                <w:szCs w:val="24"/>
              </w:rPr>
              <w:t>Площадь места размещения, кв. м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</w:tcPr>
          <w:p w:rsidR="00245E50" w:rsidRPr="00245E50" w:rsidRDefault="00245E50" w:rsidP="006329EA">
            <w:pPr>
              <w:jc w:val="center"/>
              <w:rPr>
                <w:sz w:val="24"/>
                <w:szCs w:val="24"/>
              </w:rPr>
            </w:pPr>
            <w:r w:rsidRPr="00245E50">
              <w:rPr>
                <w:sz w:val="24"/>
                <w:szCs w:val="24"/>
              </w:rPr>
              <w:t>Вид объекта</w:t>
            </w:r>
          </w:p>
        </w:tc>
        <w:tc>
          <w:tcPr>
            <w:tcW w:w="1462" w:type="dxa"/>
            <w:tcMar>
              <w:left w:w="28" w:type="dxa"/>
              <w:right w:w="28" w:type="dxa"/>
            </w:tcMar>
          </w:tcPr>
          <w:p w:rsidR="00245E50" w:rsidRPr="00245E50" w:rsidRDefault="00245E50" w:rsidP="006329EA">
            <w:pPr>
              <w:jc w:val="center"/>
              <w:rPr>
                <w:sz w:val="24"/>
                <w:szCs w:val="24"/>
              </w:rPr>
            </w:pPr>
            <w:proofErr w:type="gramStart"/>
            <w:r w:rsidRPr="00245E50">
              <w:rPr>
                <w:sz w:val="24"/>
                <w:szCs w:val="24"/>
              </w:rPr>
              <w:t>Графическая</w:t>
            </w:r>
            <w:proofErr w:type="gramEnd"/>
            <w:r w:rsidRPr="00245E50">
              <w:rPr>
                <w:sz w:val="24"/>
                <w:szCs w:val="24"/>
              </w:rPr>
              <w:t xml:space="preserve"> план-схема объекта</w:t>
            </w:r>
          </w:p>
        </w:tc>
      </w:tr>
      <w:tr w:rsidR="006329EA" w:rsidRPr="006329EA" w:rsidTr="000167BC">
        <w:tc>
          <w:tcPr>
            <w:tcW w:w="522" w:type="dxa"/>
            <w:tcMar>
              <w:left w:w="28" w:type="dxa"/>
              <w:right w:w="28" w:type="dxa"/>
            </w:tcMar>
            <w:vAlign w:val="center"/>
          </w:tcPr>
          <w:p w:rsidR="00245E50" w:rsidRPr="006329EA" w:rsidRDefault="006329EA" w:rsidP="000167BC">
            <w:pPr>
              <w:jc w:val="center"/>
              <w:rPr>
                <w:i/>
              </w:rPr>
            </w:pPr>
            <w:r w:rsidRPr="006329EA">
              <w:rPr>
                <w:i/>
              </w:rPr>
              <w:t>1</w:t>
            </w:r>
          </w:p>
        </w:tc>
        <w:tc>
          <w:tcPr>
            <w:tcW w:w="2280" w:type="dxa"/>
            <w:tcMar>
              <w:left w:w="28" w:type="dxa"/>
              <w:right w:w="28" w:type="dxa"/>
            </w:tcMar>
            <w:vAlign w:val="center"/>
          </w:tcPr>
          <w:p w:rsidR="00245E50" w:rsidRPr="006329EA" w:rsidRDefault="006329EA" w:rsidP="000167BC">
            <w:pPr>
              <w:jc w:val="center"/>
              <w:rPr>
                <w:i/>
              </w:rPr>
            </w:pPr>
            <w:r w:rsidRPr="006329EA">
              <w:rPr>
                <w:i/>
              </w:rPr>
              <w:t>2</w:t>
            </w:r>
          </w:p>
        </w:tc>
        <w:tc>
          <w:tcPr>
            <w:tcW w:w="2291" w:type="dxa"/>
            <w:tcMar>
              <w:left w:w="28" w:type="dxa"/>
              <w:right w:w="28" w:type="dxa"/>
            </w:tcMar>
            <w:vAlign w:val="center"/>
          </w:tcPr>
          <w:p w:rsidR="00245E50" w:rsidRPr="006329EA" w:rsidRDefault="006329EA" w:rsidP="000167BC">
            <w:pPr>
              <w:jc w:val="center"/>
              <w:rPr>
                <w:i/>
              </w:rPr>
            </w:pPr>
            <w:r w:rsidRPr="006329EA">
              <w:rPr>
                <w:i/>
              </w:rPr>
              <w:t>3</w:t>
            </w:r>
          </w:p>
        </w:tc>
        <w:tc>
          <w:tcPr>
            <w:tcW w:w="1068" w:type="dxa"/>
            <w:tcMar>
              <w:left w:w="28" w:type="dxa"/>
              <w:right w:w="28" w:type="dxa"/>
            </w:tcMar>
            <w:vAlign w:val="center"/>
          </w:tcPr>
          <w:p w:rsidR="00245E50" w:rsidRPr="006329EA" w:rsidRDefault="006329EA" w:rsidP="000167BC">
            <w:pPr>
              <w:jc w:val="center"/>
              <w:rPr>
                <w:i/>
              </w:rPr>
            </w:pPr>
            <w:r w:rsidRPr="006329EA">
              <w:rPr>
                <w:i/>
              </w:rPr>
              <w:t>4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  <w:vAlign w:val="center"/>
          </w:tcPr>
          <w:p w:rsidR="00245E50" w:rsidRPr="006329EA" w:rsidRDefault="006329EA" w:rsidP="000167BC">
            <w:pPr>
              <w:jc w:val="center"/>
              <w:rPr>
                <w:i/>
              </w:rPr>
            </w:pPr>
            <w:r w:rsidRPr="006329EA">
              <w:rPr>
                <w:i/>
              </w:rPr>
              <w:t>5</w:t>
            </w:r>
          </w:p>
        </w:tc>
        <w:tc>
          <w:tcPr>
            <w:tcW w:w="1462" w:type="dxa"/>
            <w:tcMar>
              <w:left w:w="28" w:type="dxa"/>
              <w:right w:w="28" w:type="dxa"/>
            </w:tcMar>
            <w:vAlign w:val="center"/>
          </w:tcPr>
          <w:p w:rsidR="00245E50" w:rsidRPr="006329EA" w:rsidRDefault="006329EA" w:rsidP="000167BC">
            <w:pPr>
              <w:jc w:val="center"/>
              <w:rPr>
                <w:i/>
              </w:rPr>
            </w:pPr>
            <w:r w:rsidRPr="006329EA">
              <w:rPr>
                <w:i/>
              </w:rPr>
              <w:t>6</w:t>
            </w:r>
          </w:p>
        </w:tc>
      </w:tr>
      <w:tr w:rsidR="006329EA" w:rsidRPr="00245E50" w:rsidTr="006329EA">
        <w:tc>
          <w:tcPr>
            <w:tcW w:w="522" w:type="dxa"/>
            <w:tcMar>
              <w:left w:w="28" w:type="dxa"/>
              <w:right w:w="28" w:type="dxa"/>
            </w:tcMar>
          </w:tcPr>
          <w:p w:rsidR="00245E50" w:rsidRPr="00245E50" w:rsidRDefault="006329EA" w:rsidP="006329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80" w:type="dxa"/>
            <w:tcMar>
              <w:left w:w="28" w:type="dxa"/>
              <w:right w:w="28" w:type="dxa"/>
            </w:tcMar>
          </w:tcPr>
          <w:p w:rsidR="00245E50" w:rsidRPr="00245E50" w:rsidRDefault="006329EA" w:rsidP="006329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Архангельская область, Ленский район, рп. Урдома, ул. Паламышская (за магазином «Цветочная лавка»)</w:t>
            </w:r>
          </w:p>
        </w:tc>
        <w:tc>
          <w:tcPr>
            <w:tcW w:w="2291" w:type="dxa"/>
            <w:tcMar>
              <w:left w:w="28" w:type="dxa"/>
              <w:right w:w="28" w:type="dxa"/>
            </w:tcMar>
          </w:tcPr>
          <w:p w:rsidR="00245E50" w:rsidRPr="00245E50" w:rsidRDefault="006329EA" w:rsidP="00DC26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29:09:010105:1195</w:t>
            </w:r>
          </w:p>
        </w:tc>
        <w:tc>
          <w:tcPr>
            <w:tcW w:w="1068" w:type="dxa"/>
            <w:tcMar>
              <w:left w:w="28" w:type="dxa"/>
              <w:right w:w="28" w:type="dxa"/>
            </w:tcMar>
          </w:tcPr>
          <w:p w:rsidR="00245E50" w:rsidRPr="00245E50" w:rsidRDefault="006329EA" w:rsidP="00016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953" w:type="dxa"/>
            <w:tcMar>
              <w:left w:w="28" w:type="dxa"/>
              <w:right w:w="28" w:type="dxa"/>
            </w:tcMar>
          </w:tcPr>
          <w:p w:rsidR="00245E50" w:rsidRPr="00245E50" w:rsidRDefault="006329EA" w:rsidP="00DC26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некапитальный гараж</w:t>
            </w:r>
          </w:p>
        </w:tc>
        <w:tc>
          <w:tcPr>
            <w:tcW w:w="1462" w:type="dxa"/>
            <w:tcMar>
              <w:left w:w="28" w:type="dxa"/>
              <w:right w:w="28" w:type="dxa"/>
            </w:tcMar>
          </w:tcPr>
          <w:p w:rsidR="00245E50" w:rsidRPr="00245E50" w:rsidRDefault="006329EA" w:rsidP="00DC26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№ 1</w:t>
            </w:r>
          </w:p>
        </w:tc>
      </w:tr>
    </w:tbl>
    <w:p w:rsidR="00245E50" w:rsidRDefault="00245E50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747611" w:rsidRDefault="00747611" w:rsidP="00DC2696">
      <w:pPr>
        <w:jc w:val="both"/>
        <w:rPr>
          <w:b/>
          <w:sz w:val="28"/>
          <w:szCs w:val="28"/>
        </w:rPr>
      </w:pPr>
    </w:p>
    <w:p w:rsidR="00245E50" w:rsidRDefault="00245E50" w:rsidP="00DC2696">
      <w:pPr>
        <w:jc w:val="both"/>
        <w:rPr>
          <w:b/>
          <w:sz w:val="28"/>
          <w:szCs w:val="28"/>
        </w:rPr>
      </w:pPr>
    </w:p>
    <w:p w:rsidR="00245E50" w:rsidRDefault="00245E50" w:rsidP="00DC2696">
      <w:pPr>
        <w:jc w:val="both"/>
        <w:rPr>
          <w:b/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47611"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7B"/>
    <w:rsid w:val="000167BC"/>
    <w:rsid w:val="000218A4"/>
    <w:rsid w:val="00030F4F"/>
    <w:rsid w:val="0004501E"/>
    <w:rsid w:val="00055059"/>
    <w:rsid w:val="000C18AC"/>
    <w:rsid w:val="000E0B36"/>
    <w:rsid w:val="000F0C03"/>
    <w:rsid w:val="00111FC5"/>
    <w:rsid w:val="00117A9C"/>
    <w:rsid w:val="0013015E"/>
    <w:rsid w:val="00135BF4"/>
    <w:rsid w:val="0018105C"/>
    <w:rsid w:val="001B52BE"/>
    <w:rsid w:val="001E2E45"/>
    <w:rsid w:val="0020567F"/>
    <w:rsid w:val="00242519"/>
    <w:rsid w:val="00245E50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3E3E72"/>
    <w:rsid w:val="00411A86"/>
    <w:rsid w:val="00415267"/>
    <w:rsid w:val="00443248"/>
    <w:rsid w:val="004B4A30"/>
    <w:rsid w:val="005101F2"/>
    <w:rsid w:val="00535302"/>
    <w:rsid w:val="00547767"/>
    <w:rsid w:val="00560C29"/>
    <w:rsid w:val="00566AC6"/>
    <w:rsid w:val="005C201A"/>
    <w:rsid w:val="005C6F86"/>
    <w:rsid w:val="005E7FF7"/>
    <w:rsid w:val="005F0526"/>
    <w:rsid w:val="005F1635"/>
    <w:rsid w:val="005F4980"/>
    <w:rsid w:val="006131D5"/>
    <w:rsid w:val="0062663E"/>
    <w:rsid w:val="006329EA"/>
    <w:rsid w:val="00647B84"/>
    <w:rsid w:val="00687530"/>
    <w:rsid w:val="006A1837"/>
    <w:rsid w:val="006B09F4"/>
    <w:rsid w:val="006B3A15"/>
    <w:rsid w:val="006B4DA1"/>
    <w:rsid w:val="006C7D75"/>
    <w:rsid w:val="006D4DDA"/>
    <w:rsid w:val="006E0875"/>
    <w:rsid w:val="006E1E8B"/>
    <w:rsid w:val="006E41E5"/>
    <w:rsid w:val="00705B25"/>
    <w:rsid w:val="00747611"/>
    <w:rsid w:val="007744E9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0A0"/>
    <w:rsid w:val="00840AF4"/>
    <w:rsid w:val="00853272"/>
    <w:rsid w:val="00870EC6"/>
    <w:rsid w:val="008740A5"/>
    <w:rsid w:val="008A10C1"/>
    <w:rsid w:val="00936B6E"/>
    <w:rsid w:val="00971F60"/>
    <w:rsid w:val="009976AC"/>
    <w:rsid w:val="009B35B1"/>
    <w:rsid w:val="00A14488"/>
    <w:rsid w:val="00A16B8C"/>
    <w:rsid w:val="00A2674D"/>
    <w:rsid w:val="00A564CA"/>
    <w:rsid w:val="00A847F4"/>
    <w:rsid w:val="00AA7CFD"/>
    <w:rsid w:val="00AF008F"/>
    <w:rsid w:val="00B07015"/>
    <w:rsid w:val="00B20EC2"/>
    <w:rsid w:val="00B349DE"/>
    <w:rsid w:val="00B51C53"/>
    <w:rsid w:val="00B579F4"/>
    <w:rsid w:val="00B60A61"/>
    <w:rsid w:val="00B64ADE"/>
    <w:rsid w:val="00B67D26"/>
    <w:rsid w:val="00B72D61"/>
    <w:rsid w:val="00B93231"/>
    <w:rsid w:val="00BA622E"/>
    <w:rsid w:val="00BE5E70"/>
    <w:rsid w:val="00C0487F"/>
    <w:rsid w:val="00C21C84"/>
    <w:rsid w:val="00C23209"/>
    <w:rsid w:val="00C41D7D"/>
    <w:rsid w:val="00C61853"/>
    <w:rsid w:val="00C74485"/>
    <w:rsid w:val="00D05F4B"/>
    <w:rsid w:val="00D10973"/>
    <w:rsid w:val="00D21602"/>
    <w:rsid w:val="00D2504D"/>
    <w:rsid w:val="00D70497"/>
    <w:rsid w:val="00D8612D"/>
    <w:rsid w:val="00D94018"/>
    <w:rsid w:val="00DB607A"/>
    <w:rsid w:val="00DC2696"/>
    <w:rsid w:val="00E032C2"/>
    <w:rsid w:val="00E0564F"/>
    <w:rsid w:val="00E159E9"/>
    <w:rsid w:val="00E229B1"/>
    <w:rsid w:val="00E36E9A"/>
    <w:rsid w:val="00E43E16"/>
    <w:rsid w:val="00E5106F"/>
    <w:rsid w:val="00E63839"/>
    <w:rsid w:val="00E922A1"/>
    <w:rsid w:val="00E9404F"/>
    <w:rsid w:val="00EC22EE"/>
    <w:rsid w:val="00EC4813"/>
    <w:rsid w:val="00EE69BF"/>
    <w:rsid w:val="00EF4938"/>
    <w:rsid w:val="00F11791"/>
    <w:rsid w:val="00F229E7"/>
    <w:rsid w:val="00F408A1"/>
    <w:rsid w:val="00F46272"/>
    <w:rsid w:val="00F55B6D"/>
    <w:rsid w:val="00F64EA6"/>
    <w:rsid w:val="00F706F1"/>
    <w:rsid w:val="00F85E04"/>
    <w:rsid w:val="00FA3475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table" w:styleId="a4">
    <w:name w:val="Table Grid"/>
    <w:basedOn w:val="a1"/>
    <w:uiPriority w:val="59"/>
    <w:rsid w:val="00245E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013&amp;n=133719&amp;date=11.08.2025" TargetMode="External"/><Relationship Id="rId5" Type="http://schemas.openxmlformats.org/officeDocument/2006/relationships/hyperlink" Target="https://login.consultant.ru/link/?req=doc&amp;base=LAW&amp;n=495301&amp;date=11.08.2025&amp;dst=2305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104</cp:revision>
  <cp:lastPrinted>2025-07-09T13:34:00Z</cp:lastPrinted>
  <dcterms:created xsi:type="dcterms:W3CDTF">2017-10-09T14:49:00Z</dcterms:created>
  <dcterms:modified xsi:type="dcterms:W3CDTF">2025-09-08T12:38:00Z</dcterms:modified>
</cp:coreProperties>
</file>