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6A36" w:rsidRPr="0079451B" w:rsidRDefault="005D69DA" w:rsidP="00D26A36">
      <w:pPr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Ленская </w:t>
      </w:r>
      <w:r w:rsidR="00D26A36" w:rsidRPr="0079451B">
        <w:rPr>
          <w:rFonts w:ascii="Times New Roman" w:hAnsi="Times New Roman" w:cs="Times New Roman"/>
          <w:b/>
          <w:sz w:val="28"/>
          <w:szCs w:val="28"/>
        </w:rPr>
        <w:t>прокуратура</w:t>
      </w:r>
    </w:p>
    <w:p w:rsidR="00D26A36" w:rsidRPr="0079451B" w:rsidRDefault="00D26A36" w:rsidP="00D26A36">
      <w:pPr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451B">
        <w:rPr>
          <w:rFonts w:ascii="Times New Roman" w:hAnsi="Times New Roman" w:cs="Times New Roman"/>
          <w:b/>
          <w:sz w:val="28"/>
          <w:szCs w:val="28"/>
        </w:rPr>
        <w:t>разъясняет</w:t>
      </w:r>
      <w:bookmarkStart w:id="0" w:name="_GoBack"/>
      <w:bookmarkEnd w:id="0"/>
    </w:p>
    <w:p w:rsidR="00D26A36" w:rsidRPr="0079451B" w:rsidRDefault="00D26A36" w:rsidP="00D26A36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383A" w:rsidRDefault="00D92F9B" w:rsidP="00172864">
      <w:pPr>
        <w:pStyle w:val="a8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7A051F">
        <w:rPr>
          <w:sz w:val="28"/>
          <w:szCs w:val="28"/>
        </w:rPr>
        <w:t xml:space="preserve">С 1 марта 2025 г. </w:t>
      </w:r>
      <w:r w:rsidR="00E0383A" w:rsidRPr="007A051F">
        <w:rPr>
          <w:sz w:val="28"/>
          <w:szCs w:val="28"/>
        </w:rPr>
        <w:t>владельцам запрещено самостоятельно</w:t>
      </w:r>
      <w:r w:rsidR="007A051F" w:rsidRPr="007A051F">
        <w:rPr>
          <w:sz w:val="28"/>
          <w:szCs w:val="28"/>
        </w:rPr>
        <w:t>е захоронение животных</w:t>
      </w:r>
      <w:r w:rsidR="00E0383A" w:rsidRPr="007A051F">
        <w:rPr>
          <w:sz w:val="28"/>
          <w:szCs w:val="28"/>
        </w:rPr>
        <w:t>.</w:t>
      </w:r>
    </w:p>
    <w:p w:rsidR="003767DD" w:rsidRDefault="003767DD" w:rsidP="00172864">
      <w:pPr>
        <w:pStyle w:val="a8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</w:p>
    <w:p w:rsidR="007A051F" w:rsidRPr="007A051F" w:rsidRDefault="00D43C62" w:rsidP="007A051F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051F">
        <w:rPr>
          <w:rFonts w:ascii="Times New Roman" w:hAnsi="Times New Roman" w:cs="Times New Roman"/>
          <w:sz w:val="28"/>
          <w:szCs w:val="28"/>
        </w:rPr>
        <w:t>С 1 марта 2025</w:t>
      </w:r>
      <w:r w:rsidR="00C51C55">
        <w:rPr>
          <w:rFonts w:ascii="Times New Roman" w:hAnsi="Times New Roman" w:cs="Times New Roman"/>
          <w:sz w:val="28"/>
          <w:szCs w:val="28"/>
        </w:rPr>
        <w:t xml:space="preserve"> г.</w:t>
      </w:r>
      <w:r w:rsidRPr="007A051F">
        <w:rPr>
          <w:rFonts w:ascii="Times New Roman" w:hAnsi="Times New Roman" w:cs="Times New Roman"/>
          <w:sz w:val="28"/>
          <w:szCs w:val="28"/>
        </w:rPr>
        <w:t xml:space="preserve"> </w:t>
      </w:r>
      <w:r w:rsidR="007A051F" w:rsidRPr="007A051F">
        <w:rPr>
          <w:rFonts w:ascii="Times New Roman" w:hAnsi="Times New Roman" w:cs="Times New Roman"/>
          <w:sz w:val="28"/>
          <w:szCs w:val="28"/>
        </w:rPr>
        <w:t xml:space="preserve">введена в действие ст. </w:t>
      </w:r>
      <w:r w:rsidR="007A051F" w:rsidRPr="007A05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 Федерального закона Российской Федерации от 14.05.1993 № </w:t>
      </w:r>
      <w:r w:rsidR="007A051F" w:rsidRPr="007A051F">
        <w:rPr>
          <w:rFonts w:ascii="Times New Roman" w:hAnsi="Times New Roman" w:cs="Times New Roman"/>
          <w:sz w:val="28"/>
          <w:szCs w:val="28"/>
        </w:rPr>
        <w:t xml:space="preserve">4979-1 </w:t>
      </w:r>
      <w:r w:rsidR="007A051F" w:rsidRPr="007A051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7A051F" w:rsidRPr="007A051F">
        <w:rPr>
          <w:rFonts w:ascii="Times New Roman" w:hAnsi="Times New Roman" w:cs="Times New Roman"/>
          <w:sz w:val="28"/>
          <w:szCs w:val="28"/>
        </w:rPr>
        <w:t>О ветеринарии»</w:t>
      </w:r>
      <w:r w:rsidR="007A051F">
        <w:rPr>
          <w:rFonts w:ascii="Times New Roman" w:hAnsi="Times New Roman" w:cs="Times New Roman"/>
          <w:sz w:val="28"/>
          <w:szCs w:val="28"/>
        </w:rPr>
        <w:t xml:space="preserve">, в соответствии с которой </w:t>
      </w:r>
      <w:r w:rsidR="007A051F" w:rsidRPr="007A051F">
        <w:rPr>
          <w:rFonts w:ascii="Times New Roman" w:hAnsi="Times New Roman" w:cs="Times New Roman"/>
          <w:sz w:val="28"/>
          <w:szCs w:val="28"/>
        </w:rPr>
        <w:t xml:space="preserve"> б</w:t>
      </w:r>
      <w:r w:rsidR="007A051F" w:rsidRPr="007B56B3">
        <w:rPr>
          <w:rFonts w:ascii="Times New Roman" w:eastAsia="Times New Roman" w:hAnsi="Times New Roman" w:cs="Times New Roman"/>
          <w:sz w:val="28"/>
          <w:szCs w:val="28"/>
          <w:lang w:eastAsia="ru-RU"/>
        </w:rPr>
        <w:t>иологическими отходами являются останки животных и другие объекты животного происхождения, являющиеся результатом ветеринарной деятельности, ветеринарные конфискаты, отходы, получаемые при переработке пищевого и непищевого сырья животного происхождения</w:t>
      </w:r>
      <w:r w:rsidR="007A051F" w:rsidRPr="007A05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7B56B3" w:rsidRPr="003767DD" w:rsidRDefault="007B56B3" w:rsidP="007B56B3">
      <w:pPr>
        <w:pStyle w:val="a8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3767DD">
        <w:rPr>
          <w:sz w:val="28"/>
          <w:szCs w:val="28"/>
        </w:rPr>
        <w:t>С указанной даты действуют новые в</w:t>
      </w:r>
      <w:r w:rsidRPr="007B56B3">
        <w:rPr>
          <w:sz w:val="28"/>
          <w:szCs w:val="28"/>
        </w:rPr>
        <w:t>етеринарны</w:t>
      </w:r>
      <w:r w:rsidRPr="003767DD">
        <w:rPr>
          <w:sz w:val="28"/>
          <w:szCs w:val="28"/>
        </w:rPr>
        <w:t xml:space="preserve">е </w:t>
      </w:r>
      <w:r w:rsidRPr="007B56B3">
        <w:rPr>
          <w:sz w:val="28"/>
          <w:szCs w:val="28"/>
        </w:rPr>
        <w:t>правил</w:t>
      </w:r>
      <w:r w:rsidRPr="003767DD">
        <w:rPr>
          <w:sz w:val="28"/>
          <w:szCs w:val="28"/>
        </w:rPr>
        <w:t>а</w:t>
      </w:r>
      <w:r w:rsidRPr="007B56B3">
        <w:rPr>
          <w:sz w:val="28"/>
          <w:szCs w:val="28"/>
        </w:rPr>
        <w:t xml:space="preserve"> сбора, хранения, перемещения, утилизации и уничтожения биологических отходов</w:t>
      </w:r>
      <w:r w:rsidRPr="003767DD">
        <w:rPr>
          <w:sz w:val="28"/>
          <w:szCs w:val="28"/>
        </w:rPr>
        <w:t>, утверждённые приказом Минсельхоза Российской Федерации от 11.11.2024 № 677.</w:t>
      </w:r>
    </w:p>
    <w:p w:rsidR="007B56B3" w:rsidRDefault="007B56B3" w:rsidP="00F8067A">
      <w:pPr>
        <w:spacing w:after="0" w:line="288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767DD">
        <w:rPr>
          <w:rFonts w:ascii="Times New Roman" w:hAnsi="Times New Roman" w:cs="Times New Roman"/>
          <w:sz w:val="28"/>
          <w:szCs w:val="28"/>
        </w:rPr>
        <w:t>Пунктом 27 вышеназванных правил установлен запрет</w:t>
      </w:r>
      <w:r w:rsidR="00F8067A" w:rsidRPr="003767DD">
        <w:rPr>
          <w:rFonts w:ascii="Times New Roman" w:hAnsi="Times New Roman" w:cs="Times New Roman"/>
          <w:sz w:val="28"/>
          <w:szCs w:val="28"/>
        </w:rPr>
        <w:t xml:space="preserve"> </w:t>
      </w:r>
      <w:r w:rsidRPr="003767DD">
        <w:rPr>
          <w:rFonts w:ascii="Times New Roman" w:hAnsi="Times New Roman" w:cs="Times New Roman"/>
          <w:sz w:val="28"/>
          <w:szCs w:val="28"/>
        </w:rPr>
        <w:t>захоронени</w:t>
      </w:r>
      <w:r w:rsidR="00F8067A" w:rsidRPr="003767DD">
        <w:rPr>
          <w:rFonts w:ascii="Times New Roman" w:hAnsi="Times New Roman" w:cs="Times New Roman"/>
          <w:sz w:val="28"/>
          <w:szCs w:val="28"/>
        </w:rPr>
        <w:t>я</w:t>
      </w:r>
      <w:r w:rsidRPr="003767DD">
        <w:rPr>
          <w:rFonts w:ascii="Times New Roman" w:hAnsi="Times New Roman" w:cs="Times New Roman"/>
          <w:sz w:val="28"/>
          <w:szCs w:val="28"/>
        </w:rPr>
        <w:t xml:space="preserve"> биологических отходов в землю, вывоз их на объекты размещения отходов производства и потребления, сброс в бытовые мусорные контейнеры, в поля, леса, овраги, водные объекты</w:t>
      </w:r>
      <w:r w:rsidR="00F8067A" w:rsidRPr="003767DD">
        <w:rPr>
          <w:rFonts w:ascii="Times New Roman" w:hAnsi="Times New Roman" w:cs="Times New Roman"/>
          <w:sz w:val="28"/>
          <w:szCs w:val="28"/>
        </w:rPr>
        <w:t>.</w:t>
      </w:r>
    </w:p>
    <w:p w:rsidR="00114515" w:rsidRPr="003767DD" w:rsidRDefault="00114515" w:rsidP="00F8067A">
      <w:pPr>
        <w:spacing w:after="0" w:line="288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для утилизации останков животных их владельцы должны обратиться в специализированные организации, осуществляющие </w:t>
      </w:r>
      <w:r w:rsidRPr="00114515">
        <w:rPr>
          <w:rFonts w:ascii="Times New Roman" w:hAnsi="Times New Roman" w:cs="Times New Roman"/>
          <w:sz w:val="28"/>
          <w:szCs w:val="28"/>
        </w:rPr>
        <w:t>уничтожения биологических отходов.</w:t>
      </w:r>
    </w:p>
    <w:p w:rsidR="00F8067A" w:rsidRPr="003767DD" w:rsidRDefault="007B56B3" w:rsidP="00F8067A">
      <w:pPr>
        <w:pStyle w:val="a8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3767DD">
        <w:rPr>
          <w:sz w:val="28"/>
          <w:szCs w:val="28"/>
        </w:rPr>
        <w:t>За нарушение ветеринарно-санитарных правил сбора, утилизации и уничтожения биологических отходов предусмотрена административная ответственность в соответствии с ч. 3 ст. 10.8 КоАП РФ</w:t>
      </w:r>
      <w:r w:rsidR="00F8067A" w:rsidRPr="003767DD">
        <w:rPr>
          <w:sz w:val="28"/>
          <w:szCs w:val="28"/>
        </w:rPr>
        <w:t xml:space="preserve">. По ней нарушителю грозит штраф от 4 до5 тысяч рублей, для должностных лиц – от 20 до 40 тыс. рублей, для индивидуальных предпринимателей – от 40 до 50 тыс. рублей, </w:t>
      </w:r>
      <w:r w:rsidR="00114515" w:rsidRPr="003767DD">
        <w:rPr>
          <w:sz w:val="28"/>
          <w:szCs w:val="28"/>
        </w:rPr>
        <w:t>для юридических</w:t>
      </w:r>
      <w:r w:rsidR="00F8067A" w:rsidRPr="003767DD">
        <w:rPr>
          <w:sz w:val="28"/>
          <w:szCs w:val="28"/>
        </w:rPr>
        <w:t xml:space="preserve"> лиц – </w:t>
      </w:r>
      <w:r w:rsidR="003767DD" w:rsidRPr="003767DD">
        <w:rPr>
          <w:sz w:val="28"/>
          <w:szCs w:val="28"/>
        </w:rPr>
        <w:t xml:space="preserve">от </w:t>
      </w:r>
      <w:r w:rsidR="00F8067A" w:rsidRPr="003767DD">
        <w:rPr>
          <w:sz w:val="28"/>
          <w:szCs w:val="28"/>
        </w:rPr>
        <w:t xml:space="preserve">500 до 700 тысяч рублей. Для последних </w:t>
      </w:r>
      <w:r w:rsidR="007A051F">
        <w:rPr>
          <w:sz w:val="28"/>
          <w:szCs w:val="28"/>
        </w:rPr>
        <w:t xml:space="preserve">двух </w:t>
      </w:r>
      <w:r w:rsidR="003767DD" w:rsidRPr="003767DD">
        <w:rPr>
          <w:sz w:val="28"/>
          <w:szCs w:val="28"/>
        </w:rPr>
        <w:t>категори</w:t>
      </w:r>
      <w:r w:rsidR="00114515">
        <w:rPr>
          <w:sz w:val="28"/>
          <w:szCs w:val="28"/>
        </w:rPr>
        <w:t>й</w:t>
      </w:r>
      <w:r w:rsidR="00F8067A" w:rsidRPr="003767DD">
        <w:rPr>
          <w:sz w:val="28"/>
          <w:szCs w:val="28"/>
        </w:rPr>
        <w:t xml:space="preserve"> </w:t>
      </w:r>
      <w:r w:rsidR="003767DD" w:rsidRPr="003767DD">
        <w:rPr>
          <w:sz w:val="28"/>
          <w:szCs w:val="28"/>
        </w:rPr>
        <w:t>нарушителей</w:t>
      </w:r>
      <w:r w:rsidR="00F8067A" w:rsidRPr="003767DD">
        <w:rPr>
          <w:sz w:val="28"/>
          <w:szCs w:val="28"/>
        </w:rPr>
        <w:t xml:space="preserve"> предусмотрено также наказание в виде административного приостановления деятельности на срок до девяноста суток. </w:t>
      </w:r>
    </w:p>
    <w:p w:rsidR="00F8067A" w:rsidRDefault="00F8067A" w:rsidP="00172864">
      <w:pPr>
        <w:pStyle w:val="a8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</w:p>
    <w:p w:rsidR="00F8067A" w:rsidRDefault="00F8067A" w:rsidP="00172864">
      <w:pPr>
        <w:pStyle w:val="a8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</w:p>
    <w:sectPr w:rsidR="00F8067A" w:rsidSect="006E0BEE">
      <w:headerReference w:type="default" r:id="rId8"/>
      <w:footerReference w:type="first" r:id="rId9"/>
      <w:pgSz w:w="11906" w:h="16838"/>
      <w:pgMar w:top="1077" w:right="709" w:bottom="1077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E17A6" w:rsidRDefault="00AE17A6" w:rsidP="00D26A36">
      <w:pPr>
        <w:spacing w:after="0" w:line="240" w:lineRule="auto"/>
      </w:pPr>
      <w:r>
        <w:separator/>
      </w:r>
    </w:p>
  </w:endnote>
  <w:endnote w:type="continuationSeparator" w:id="0">
    <w:p w:rsidR="00AE17A6" w:rsidRDefault="00AE17A6" w:rsidP="00D26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7179" w:rsidRDefault="00AE17A6" w:rsidP="008B567E">
    <w:pPr>
      <w:pStyle w:val="a5"/>
      <w:spacing w:after="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E17A6" w:rsidRDefault="00AE17A6" w:rsidP="00D26A36">
      <w:pPr>
        <w:spacing w:after="0" w:line="240" w:lineRule="auto"/>
      </w:pPr>
      <w:r>
        <w:separator/>
      </w:r>
    </w:p>
  </w:footnote>
  <w:footnote w:type="continuationSeparator" w:id="0">
    <w:p w:rsidR="00AE17A6" w:rsidRDefault="00AE17A6" w:rsidP="00D26A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2EBC" w:rsidRDefault="00AE17A6" w:rsidP="00FF1A37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8C04FF"/>
    <w:multiLevelType w:val="hybridMultilevel"/>
    <w:tmpl w:val="61B84EBA"/>
    <w:lvl w:ilvl="0" w:tplc="1DB86C40">
      <w:start w:val="1"/>
      <w:numFmt w:val="bullet"/>
      <w:suff w:val="space"/>
      <w:lvlText w:val="-"/>
      <w:lvlJc w:val="left"/>
      <w:pPr>
        <w:ind w:left="0" w:firstLine="709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62F405E1"/>
    <w:multiLevelType w:val="hybridMultilevel"/>
    <w:tmpl w:val="F1329242"/>
    <w:lvl w:ilvl="0" w:tplc="0144D320">
      <w:start w:val="1"/>
      <w:numFmt w:val="bullet"/>
      <w:suff w:val="space"/>
      <w:lvlText w:val="-"/>
      <w:lvlJc w:val="left"/>
      <w:pPr>
        <w:ind w:left="0" w:firstLine="709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6CB7"/>
    <w:rsid w:val="00017A97"/>
    <w:rsid w:val="0004460C"/>
    <w:rsid w:val="000658AE"/>
    <w:rsid w:val="00114515"/>
    <w:rsid w:val="00161A18"/>
    <w:rsid w:val="00172864"/>
    <w:rsid w:val="00327EB5"/>
    <w:rsid w:val="003767DD"/>
    <w:rsid w:val="003C3DEB"/>
    <w:rsid w:val="004853C2"/>
    <w:rsid w:val="004B7E8D"/>
    <w:rsid w:val="00581969"/>
    <w:rsid w:val="005D69DA"/>
    <w:rsid w:val="00676CB7"/>
    <w:rsid w:val="006E0BEE"/>
    <w:rsid w:val="0079451B"/>
    <w:rsid w:val="007A051F"/>
    <w:rsid w:val="007B56B3"/>
    <w:rsid w:val="009E7DF4"/>
    <w:rsid w:val="00A41215"/>
    <w:rsid w:val="00A74DD9"/>
    <w:rsid w:val="00AE17A6"/>
    <w:rsid w:val="00C51C55"/>
    <w:rsid w:val="00D26A36"/>
    <w:rsid w:val="00D43C62"/>
    <w:rsid w:val="00D92F9B"/>
    <w:rsid w:val="00E0383A"/>
    <w:rsid w:val="00E60CA9"/>
    <w:rsid w:val="00EF6945"/>
    <w:rsid w:val="00F2523A"/>
    <w:rsid w:val="00F8067A"/>
    <w:rsid w:val="00F85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80A43"/>
  <w15:chartTrackingRefBased/>
  <w15:docId w15:val="{5F6D14F5-A163-4CD7-9D73-4A38D8C42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26A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6A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26A36"/>
  </w:style>
  <w:style w:type="paragraph" w:styleId="a5">
    <w:name w:val="footer"/>
    <w:basedOn w:val="a"/>
    <w:link w:val="a6"/>
    <w:uiPriority w:val="99"/>
    <w:unhideWhenUsed/>
    <w:rsid w:val="00D26A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26A36"/>
  </w:style>
  <w:style w:type="paragraph" w:styleId="a7">
    <w:name w:val="List Paragraph"/>
    <w:basedOn w:val="a"/>
    <w:uiPriority w:val="34"/>
    <w:qFormat/>
    <w:rsid w:val="00D26A36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1728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55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0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5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6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5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95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9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7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8869DC-2C29-4FED-9485-929E2F8F5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Серебренников Александр Иванович</dc:creator>
  <cp:keywords/>
  <dc:description/>
  <cp:lastModifiedBy>Рошка Иван Георгиевич</cp:lastModifiedBy>
  <cp:revision>5</cp:revision>
  <cp:lastPrinted>2025-06-10T14:36:00Z</cp:lastPrinted>
  <dcterms:created xsi:type="dcterms:W3CDTF">2025-06-10T12:40:00Z</dcterms:created>
  <dcterms:modified xsi:type="dcterms:W3CDTF">2025-06-18T06:08:00Z</dcterms:modified>
</cp:coreProperties>
</file>