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143" w:rsidRPr="00B30BD5" w:rsidRDefault="00575143" w:rsidP="005751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D5">
        <w:rPr>
          <w:rFonts w:ascii="Times New Roman" w:hAnsi="Times New Roman" w:cs="Times New Roman"/>
          <w:b/>
          <w:sz w:val="28"/>
          <w:szCs w:val="28"/>
        </w:rPr>
        <w:t>АРХАНГЕЛЬСКАЯ ОБЛАСТЬ</w:t>
      </w:r>
    </w:p>
    <w:p w:rsidR="00575143" w:rsidRDefault="00575143" w:rsidP="005751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D5">
        <w:rPr>
          <w:rFonts w:ascii="Times New Roman" w:hAnsi="Times New Roman" w:cs="Times New Roman"/>
          <w:b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30BD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75143" w:rsidRDefault="00575143" w:rsidP="005751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575143" w:rsidRDefault="00575143" w:rsidP="005751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№ _</w:t>
      </w:r>
      <w:r w:rsidR="00F015B2">
        <w:rPr>
          <w:rFonts w:ascii="Times New Roman" w:hAnsi="Times New Roman" w:cs="Times New Roman"/>
          <w:b/>
          <w:sz w:val="28"/>
          <w:szCs w:val="28"/>
        </w:rPr>
        <w:t>16</w:t>
      </w:r>
      <w:proofErr w:type="gramStart"/>
      <w:r w:rsidR="00F015B2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____</w:t>
      </w:r>
    </w:p>
    <w:p w:rsidR="00575143" w:rsidRDefault="00575143" w:rsidP="005751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«_</w:t>
      </w:r>
      <w:r w:rsidR="00F015B2">
        <w:rPr>
          <w:rFonts w:ascii="Times New Roman" w:hAnsi="Times New Roman" w:cs="Times New Roman"/>
          <w:b/>
          <w:sz w:val="28"/>
          <w:szCs w:val="28"/>
        </w:rPr>
        <w:t xml:space="preserve">28 </w:t>
      </w:r>
      <w:r>
        <w:rPr>
          <w:rFonts w:ascii="Times New Roman" w:hAnsi="Times New Roman" w:cs="Times New Roman"/>
          <w:b/>
          <w:sz w:val="28"/>
          <w:szCs w:val="28"/>
        </w:rPr>
        <w:t>___» ______</w:t>
      </w:r>
      <w:r w:rsidR="00F015B2">
        <w:rPr>
          <w:rFonts w:ascii="Times New Roman" w:hAnsi="Times New Roman" w:cs="Times New Roman"/>
          <w:b/>
          <w:sz w:val="28"/>
          <w:szCs w:val="28"/>
        </w:rPr>
        <w:t>мая</w:t>
      </w:r>
      <w:r>
        <w:rPr>
          <w:rFonts w:ascii="Times New Roman" w:hAnsi="Times New Roman" w:cs="Times New Roman"/>
          <w:b/>
          <w:sz w:val="28"/>
          <w:szCs w:val="28"/>
        </w:rPr>
        <w:t>_________202</w:t>
      </w:r>
      <w:r w:rsidR="00C96206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75143" w:rsidRDefault="00575143" w:rsidP="00F607AC">
      <w:pPr>
        <w:tabs>
          <w:tab w:val="left" w:pos="4320"/>
          <w:tab w:val="left" w:pos="4680"/>
          <w:tab w:val="left" w:pos="4860"/>
          <w:tab w:val="left" w:pos="5040"/>
        </w:tabs>
        <w:spacing w:after="0" w:line="240" w:lineRule="auto"/>
        <w:ind w:right="4135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F2692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591C85">
        <w:rPr>
          <w:rFonts w:ascii="Times New Roman" w:eastAsia="Times New Roman" w:hAnsi="Times New Roman" w:cs="Times New Roman"/>
          <w:sz w:val="28"/>
          <w:szCs w:val="28"/>
        </w:rPr>
        <w:t>готовности приема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1C8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объектов теплоснабжения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 находящ</w:t>
      </w:r>
      <w:r w:rsidR="00591C8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их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ся в собственности </w:t>
      </w:r>
      <w:r w:rsidR="00591C8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ПАО «Газпром»</w:t>
      </w:r>
      <w:r w:rsidR="00F607A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 расположенны</w:t>
      </w:r>
      <w:r w:rsidR="00C928AF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х</w:t>
      </w:r>
      <w:r w:rsidR="00F607A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на территории МО «Урдомское»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 в муниципальную собственность городского поселения «Урдомское» Ленского муниципального района Архангельской области</w:t>
      </w:r>
    </w:p>
    <w:p w:rsidR="00F26924" w:rsidRPr="00575143" w:rsidRDefault="00F26924" w:rsidP="00F26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2312E" w:rsidRDefault="00575143" w:rsidP="005751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143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мая 2014 года </w:t>
      </w:r>
      <w:r w:rsidR="00C90D82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575143">
        <w:rPr>
          <w:rFonts w:ascii="Times New Roman" w:eastAsia="Times New Roman" w:hAnsi="Times New Roman" w:cs="Times New Roman"/>
          <w:sz w:val="28"/>
          <w:szCs w:val="28"/>
        </w:rPr>
        <w:t>№ 136–ФЗ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Законом Архангельской области от 23 сентября 2004 года № 259-внеоч.-ОЗ «О реализации государственных полномочий Архангельской области в сфере правового регулирования организации и осуществ</w:t>
      </w:r>
      <w:r w:rsidR="00591C85">
        <w:rPr>
          <w:rFonts w:ascii="Times New Roman" w:eastAsia="Times New Roman" w:hAnsi="Times New Roman" w:cs="Times New Roman"/>
          <w:sz w:val="28"/>
          <w:szCs w:val="28"/>
        </w:rPr>
        <w:t>ления местного самоуправления»</w:t>
      </w:r>
      <w:r w:rsidR="00F2692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75143">
        <w:rPr>
          <w:rFonts w:ascii="Times New Roman" w:eastAsia="Times New Roman" w:hAnsi="Times New Roman" w:cs="Times New Roman"/>
          <w:sz w:val="28"/>
          <w:szCs w:val="28"/>
        </w:rPr>
        <w:t>руководствуясь статьей 8 Устава муниципального образования «Урдомское»</w:t>
      </w:r>
      <w:r w:rsidR="0082312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75143">
        <w:rPr>
          <w:rFonts w:ascii="Times New Roman" w:eastAsia="Times New Roman" w:hAnsi="Times New Roman" w:cs="Times New Roman"/>
          <w:sz w:val="28"/>
          <w:szCs w:val="28"/>
        </w:rPr>
        <w:t xml:space="preserve"> Совет депутатов </w:t>
      </w:r>
    </w:p>
    <w:p w:rsidR="00575143" w:rsidRPr="00575143" w:rsidRDefault="00575143" w:rsidP="005751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5143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575143" w:rsidRPr="00F26924" w:rsidRDefault="00591C85" w:rsidP="00F607AC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Выразить готовность при</w:t>
      </w:r>
      <w:r w:rsidR="00F607AC">
        <w:rPr>
          <w:rFonts w:ascii="Times New Roman" w:eastAsia="Times New Roman" w:hAnsi="Times New Roman" w:cs="Times New Roman"/>
          <w:sz w:val="28"/>
          <w:szCs w:val="28"/>
        </w:rPr>
        <w:t>нять</w:t>
      </w:r>
      <w:r w:rsidR="00F607AC" w:rsidRPr="00F607A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F607A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объекты теплоснабжения</w:t>
      </w:r>
      <w:r w:rsidR="00F607AC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 находящ</w:t>
      </w:r>
      <w:r w:rsidR="00F607A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ие</w:t>
      </w:r>
      <w:r w:rsidR="00F607AC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ся в собственности </w:t>
      </w:r>
      <w:r w:rsidR="00F607A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ПАО «Газпром»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</w:rPr>
        <w:t>,</w:t>
      </w:r>
      <w:r w:rsidR="00F607AC">
        <w:rPr>
          <w:rFonts w:ascii="Times New Roman" w:eastAsia="Times New Roman" w:hAnsi="Times New Roman" w:cs="Times New Roman"/>
          <w:sz w:val="28"/>
          <w:szCs w:val="28"/>
        </w:rPr>
        <w:t xml:space="preserve"> расположенные на территории МО «Урдомское»,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муниципальную собственность городского поселения «Урдомское» Ленского муниципального района Архангельской области</w:t>
      </w:r>
      <w:r w:rsidR="00F607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6206" w:rsidRPr="00D062BB" w:rsidRDefault="00C96206" w:rsidP="00C928A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</w:t>
      </w:r>
      <w:r w:rsidRPr="00D062BB">
        <w:rPr>
          <w:rFonts w:ascii="Times New Roman" w:hAnsi="Times New Roman"/>
          <w:sz w:val="28"/>
          <w:szCs w:val="28"/>
        </w:rPr>
        <w:t>ешение вступает в силу с момента его официального опубликования.</w:t>
      </w:r>
    </w:p>
    <w:p w:rsidR="00C96206" w:rsidRPr="00D062BB" w:rsidRDefault="00C96206" w:rsidP="00C928A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</w:t>
      </w:r>
      <w:r w:rsidRPr="00D062BB">
        <w:rPr>
          <w:rFonts w:ascii="Times New Roman" w:hAnsi="Times New Roman"/>
          <w:sz w:val="28"/>
          <w:szCs w:val="28"/>
        </w:rPr>
        <w:t>ешение в установленном порядке.</w:t>
      </w:r>
    </w:p>
    <w:p w:rsidR="00130AF7" w:rsidRDefault="00130AF7">
      <w:bookmarkStart w:id="0" w:name="_GoBack"/>
      <w:bookmarkEnd w:id="0"/>
    </w:p>
    <w:p w:rsidR="00575143" w:rsidRPr="00975F17" w:rsidRDefault="00575143" w:rsidP="00575143">
      <w:pPr>
        <w:pStyle w:val="a8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F17">
        <w:rPr>
          <w:rFonts w:ascii="Times New Roman" w:hAnsi="Times New Roman" w:cs="Times New Roman"/>
          <w:b/>
          <w:sz w:val="28"/>
          <w:szCs w:val="28"/>
        </w:rPr>
        <w:t xml:space="preserve">Глава МО «Урдомское»                                      </w:t>
      </w:r>
      <w:r w:rsidR="009F1BC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975F17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9F1BCA">
        <w:rPr>
          <w:rFonts w:ascii="Times New Roman" w:hAnsi="Times New Roman" w:cs="Times New Roman"/>
          <w:b/>
          <w:sz w:val="28"/>
          <w:szCs w:val="28"/>
        </w:rPr>
        <w:t>С.И. Якимов</w:t>
      </w:r>
      <w:r w:rsidRPr="00975F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61AC" w:rsidRDefault="001F61AC" w:rsidP="00575143">
      <w:pPr>
        <w:pStyle w:val="a8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5143" w:rsidRPr="00975F17" w:rsidRDefault="00EC2BD5" w:rsidP="00575143">
      <w:pPr>
        <w:pStyle w:val="a8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575143" w:rsidRPr="00975F17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575143" w:rsidRPr="00777AB1" w:rsidRDefault="00575143" w:rsidP="00575143">
      <w:pPr>
        <w:pStyle w:val="a8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F17">
        <w:rPr>
          <w:rFonts w:ascii="Times New Roman" w:hAnsi="Times New Roman" w:cs="Times New Roman"/>
          <w:b/>
          <w:sz w:val="28"/>
          <w:szCs w:val="28"/>
        </w:rPr>
        <w:t xml:space="preserve">Совета депутатов МО «Урдомское»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9F1BC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EC2BD5">
        <w:rPr>
          <w:rFonts w:ascii="Times New Roman" w:hAnsi="Times New Roman" w:cs="Times New Roman"/>
          <w:b/>
          <w:sz w:val="28"/>
          <w:szCs w:val="28"/>
        </w:rPr>
        <w:t>С.М. Бабенко</w:t>
      </w:r>
    </w:p>
    <w:p w:rsidR="00575143" w:rsidRDefault="00575143" w:rsidP="00575143"/>
    <w:p w:rsidR="00F607AC" w:rsidRDefault="00F607AC" w:rsidP="00575143"/>
    <w:p w:rsidR="00C96206" w:rsidRDefault="00C96206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0D82" w:rsidRPr="00C90D82" w:rsidRDefault="00C90D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D82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C90D82" w:rsidRDefault="00C90D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D82">
        <w:rPr>
          <w:rFonts w:ascii="Times New Roman" w:eastAsia="Times New Roman" w:hAnsi="Times New Roman" w:cs="Times New Roman"/>
          <w:b/>
          <w:sz w:val="28"/>
          <w:szCs w:val="28"/>
        </w:rPr>
        <w:t>к проекту решения Совета депутатов МО «Урдомское»</w:t>
      </w:r>
    </w:p>
    <w:p w:rsidR="00EE1A79" w:rsidRPr="00C90D82" w:rsidRDefault="00EE1A79" w:rsidP="00F607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F607AC" w:rsidRPr="00F607AC">
        <w:rPr>
          <w:rFonts w:ascii="Times New Roman" w:eastAsia="Times New Roman" w:hAnsi="Times New Roman" w:cs="Times New Roman"/>
          <w:b/>
          <w:sz w:val="28"/>
          <w:szCs w:val="28"/>
        </w:rPr>
        <w:t>О готовности приема объектов теплоснабжения, находящихся в собственности ПАО «Газпром», расположенные на территории МО «Урдомское», в муниципальную собственность городского поселения «Урдомское» Ленского муниципального района Архангельской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90D82" w:rsidRPr="00C90D82" w:rsidRDefault="00C90D82" w:rsidP="00EE1A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07AC" w:rsidRDefault="00F607AC" w:rsidP="00E321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передачи имущества для заключения концессионного соглашения по строительству газовой котельной на территории МО «Урдомское» необходимо принять от ПАО «Газпром» находящиеся в его собственности тепловые сети.</w:t>
      </w:r>
    </w:p>
    <w:p w:rsidR="00F607AC" w:rsidRDefault="00F607AC" w:rsidP="00E321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письму от Северного Филиала Газпром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Энерго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06.03.2024 № 51-ВО-07/268 для подготовки пакета документов по передаче указанного имущества из собственности ПАО Газпром в собственность МО «Урдомское» Совету депутатов МО «Урдомское» необходимо принять решение о готовности принять указанное имущество в собственность МО «Урдомское».</w:t>
      </w:r>
    </w:p>
    <w:p w:rsidR="00DE02BA" w:rsidRDefault="006A033A" w:rsidP="00E321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33A">
        <w:rPr>
          <w:rFonts w:ascii="Times New Roman" w:eastAsia="Times New Roman" w:hAnsi="Times New Roman" w:cs="Times New Roman"/>
          <w:sz w:val="28"/>
          <w:szCs w:val="28"/>
        </w:rPr>
        <w:t>Перечень объектов теплоснабжения ПАО "Газпром", расположенных на территории МО «Урдомское»</w:t>
      </w:r>
      <w:r>
        <w:rPr>
          <w:rFonts w:ascii="Times New Roman" w:eastAsia="Times New Roman" w:hAnsi="Times New Roman" w:cs="Times New Roman"/>
          <w:sz w:val="28"/>
          <w:szCs w:val="28"/>
        </w:rPr>
        <w:t>, указан в приложении № 1 к данной пояснительной записке.</w:t>
      </w:r>
    </w:p>
    <w:p w:rsidR="00E321BF" w:rsidRPr="00C90D82" w:rsidRDefault="00E321BF" w:rsidP="00E321B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D82">
        <w:rPr>
          <w:rFonts w:ascii="Times New Roman" w:eastAsia="Times New Roman" w:hAnsi="Times New Roman" w:cs="Times New Roman"/>
          <w:sz w:val="28"/>
          <w:szCs w:val="28"/>
        </w:rPr>
        <w:t>В тексте настоящего проекта решения коррупциогенных факторов не выявлено.</w:t>
      </w:r>
    </w:p>
    <w:p w:rsidR="00C90D82" w:rsidRPr="001F61AC" w:rsidRDefault="00C90D82" w:rsidP="00575143">
      <w:pPr>
        <w:rPr>
          <w:sz w:val="28"/>
          <w:szCs w:val="28"/>
        </w:rPr>
      </w:pPr>
    </w:p>
    <w:p w:rsidR="00C90D82" w:rsidRPr="001F61AC" w:rsidRDefault="00C90D82" w:rsidP="00575143">
      <w:pPr>
        <w:rPr>
          <w:sz w:val="28"/>
          <w:szCs w:val="28"/>
        </w:rPr>
      </w:pPr>
    </w:p>
    <w:p w:rsidR="00C90D82" w:rsidRDefault="00C90D82" w:rsidP="00575143"/>
    <w:p w:rsidR="00C90D82" w:rsidRDefault="00C90D82" w:rsidP="00575143">
      <w:pPr>
        <w:sectPr w:rsidR="00C90D82" w:rsidSect="00EC2BD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09" w:right="850" w:bottom="567" w:left="1701" w:header="426" w:footer="708" w:gutter="0"/>
          <w:cols w:space="708"/>
          <w:docGrid w:linePitch="360"/>
        </w:sectPr>
      </w:pPr>
    </w:p>
    <w:p w:rsidR="00DE02BA" w:rsidRDefault="00DE02BA" w:rsidP="00DE02BA">
      <w:pPr>
        <w:spacing w:after="0" w:line="259" w:lineRule="auto"/>
        <w:ind w:left="4318" w:right="-501" w:firstLine="37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1 к пояснительной записке </w:t>
      </w: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проекту решения </w:t>
      </w:r>
    </w:p>
    <w:p w:rsidR="00DE02BA" w:rsidRPr="00DE02BA" w:rsidRDefault="00DE02BA" w:rsidP="00DE02BA">
      <w:pPr>
        <w:spacing w:after="0" w:line="259" w:lineRule="auto"/>
        <w:ind w:left="4318" w:right="-501" w:firstLine="37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Совета депутатов МО «Урдомское»</w:t>
      </w:r>
    </w:p>
    <w:p w:rsidR="00DE02BA" w:rsidRDefault="00DE02BA" w:rsidP="00DE02BA">
      <w:pPr>
        <w:spacing w:after="0" w:line="259" w:lineRule="auto"/>
        <w:ind w:left="4318" w:right="-501" w:firstLine="37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 готовности приема объектов теплоснабжения, находящихся в собственности ПАО «Газпром»,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асположенные на территории МО «Урдомское», в муниципальную собственность городского поселения «Урдомское» Ленского муниципального района Архангельской области»</w:t>
      </w:r>
    </w:p>
    <w:p w:rsidR="00DE02BA" w:rsidRDefault="00DE02BA" w:rsidP="00DE02BA">
      <w:pPr>
        <w:spacing w:after="0" w:line="259" w:lineRule="auto"/>
        <w:ind w:left="4318" w:right="-501" w:firstLine="37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2BA" w:rsidRPr="00DE02BA" w:rsidRDefault="00DE02BA" w:rsidP="00DE02BA">
      <w:pPr>
        <w:spacing w:after="116" w:line="259" w:lineRule="auto"/>
        <w:ind w:left="4318" w:right="3372" w:firstLine="379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объектов теплоснабжения ПАО "Газпром", расположенных на терр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итории </w:t>
      </w:r>
      <w:r w:rsidR="006A033A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«Урдомское»</w:t>
      </w:r>
    </w:p>
    <w:tbl>
      <w:tblPr>
        <w:tblStyle w:val="TableGrid"/>
        <w:tblW w:w="14211" w:type="dxa"/>
        <w:tblInd w:w="100" w:type="dxa"/>
        <w:tblCellMar>
          <w:top w:w="11" w:type="dxa"/>
          <w:left w:w="22" w:type="dxa"/>
          <w:right w:w="31" w:type="dxa"/>
        </w:tblCellMar>
        <w:tblLook w:val="04A0"/>
      </w:tblPr>
      <w:tblGrid>
        <w:gridCol w:w="407"/>
        <w:gridCol w:w="1453"/>
        <w:gridCol w:w="3832"/>
        <w:gridCol w:w="2566"/>
        <w:gridCol w:w="1417"/>
        <w:gridCol w:w="4536"/>
      </w:tblGrid>
      <w:tr w:rsidR="006A033A" w:rsidRPr="00DE02BA" w:rsidTr="006A033A">
        <w:trPr>
          <w:trHeight w:val="578"/>
        </w:trPr>
        <w:tc>
          <w:tcPr>
            <w:tcW w:w="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ind w:left="30" w:firstLine="1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</w:p>
        </w:tc>
        <w:tc>
          <w:tcPr>
            <w:tcW w:w="3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ind w:left="1144" w:right="113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2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ind w:left="724" w:hanging="2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Местонахождения  имущества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033A" w:rsidRDefault="006A033A" w:rsidP="006A033A">
            <w:pPr>
              <w:spacing w:after="0" w:line="259" w:lineRule="auto"/>
              <w:ind w:left="22" w:hanging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 выпуска</w:t>
            </w:r>
          </w:p>
          <w:p w:rsidR="00DE02BA" w:rsidRPr="00DE02BA" w:rsidRDefault="00DE02BA" w:rsidP="006A033A">
            <w:pPr>
              <w:spacing w:after="0" w:line="259" w:lineRule="auto"/>
              <w:ind w:left="169" w:hanging="5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(постройки)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ind w:left="1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Характеристики</w:t>
            </w:r>
          </w:p>
        </w:tc>
      </w:tr>
      <w:tr w:rsidR="006A033A" w:rsidRPr="00DE02BA" w:rsidTr="006A033A">
        <w:trPr>
          <w:trHeight w:val="226"/>
        </w:trPr>
        <w:tc>
          <w:tcPr>
            <w:tcW w:w="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ind w:left="10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ind w:left="1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ind w:left="1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A033A" w:rsidRPr="00DE02BA" w:rsidTr="006A033A">
        <w:trPr>
          <w:trHeight w:val="1128"/>
        </w:trPr>
        <w:tc>
          <w:tcPr>
            <w:tcW w:w="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ind w:left="10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004150</w:t>
            </w:r>
          </w:p>
        </w:tc>
        <w:tc>
          <w:tcPr>
            <w:tcW w:w="3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ind w:left="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Внепоселковые</w:t>
            </w:r>
            <w:proofErr w:type="spellEnd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тепловые сети п.Урдома</w:t>
            </w:r>
          </w:p>
        </w:tc>
        <w:tc>
          <w:tcPr>
            <w:tcW w:w="2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Архангельская область, Ленский район, </w:t>
            </w:r>
            <w:proofErr w:type="spellStart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Урдомская</w:t>
            </w:r>
            <w:proofErr w:type="spellEnd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</w:t>
            </w:r>
            <w:proofErr w:type="spellEnd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/администрация, пос.Урдома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6A033A">
            <w:pPr>
              <w:spacing w:after="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60" w:lineRule="auto"/>
              <w:ind w:right="1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протяженность тепловой сети 3768,2п.м., в т.ч. воздушной прокладки по ж/б опорам: труба сталь Д=2/300 протяженность 3677,0п.м, труба сталь Д=2/150 протяженность 65,8п.м; подземной прокладки в полупроходных каналах: труба сталь</w:t>
            </w:r>
            <w:proofErr w:type="gramStart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=2/150, лоток сталь 1200мм протяженность 25,4п.м. </w:t>
            </w:r>
          </w:p>
          <w:p w:rsidR="00DE02BA" w:rsidRPr="00DE02BA" w:rsidRDefault="00DE02BA" w:rsidP="00DE02BA">
            <w:pPr>
              <w:spacing w:after="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Камер-2шт., компенсаторов-23шт., вводов-2шт., задвижек-2шт.</w:t>
            </w:r>
          </w:p>
        </w:tc>
      </w:tr>
      <w:tr w:rsidR="006A033A" w:rsidRPr="00DE02BA" w:rsidTr="006A033A">
        <w:trPr>
          <w:trHeight w:val="473"/>
        </w:trPr>
        <w:tc>
          <w:tcPr>
            <w:tcW w:w="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ind w:left="10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125655</w:t>
            </w:r>
          </w:p>
        </w:tc>
        <w:tc>
          <w:tcPr>
            <w:tcW w:w="3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ind w:left="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TEПЛOCETИ пос.Урдома</w:t>
            </w:r>
          </w:p>
        </w:tc>
        <w:tc>
          <w:tcPr>
            <w:tcW w:w="2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Архангельская обл. Ленский р-н пос. Урдома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6A033A">
            <w:pPr>
              <w:spacing w:after="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Металлическая труба диаметр 159мм. Темп. График 115х70 </w:t>
            </w:r>
            <w:proofErr w:type="spellStart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Протяж</w:t>
            </w:r>
            <w:proofErr w:type="spellEnd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6448,5 п.м. </w:t>
            </w:r>
            <w:proofErr w:type="spellStart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Обьем</w:t>
            </w:r>
            <w:proofErr w:type="spellEnd"/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1334м3.</w:t>
            </w:r>
          </w:p>
        </w:tc>
      </w:tr>
      <w:tr w:rsidR="006A033A" w:rsidRPr="00DE02BA" w:rsidTr="006A033A">
        <w:trPr>
          <w:trHeight w:val="739"/>
        </w:trPr>
        <w:tc>
          <w:tcPr>
            <w:tcW w:w="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ind w:left="10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400505</w:t>
            </w:r>
          </w:p>
        </w:tc>
        <w:tc>
          <w:tcPr>
            <w:tcW w:w="3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ind w:left="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Наружные сети теплоснабжения блок-модуля на 80 мест в п. Урдома</w:t>
            </w:r>
          </w:p>
        </w:tc>
        <w:tc>
          <w:tcPr>
            <w:tcW w:w="2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DE02BA">
            <w:pPr>
              <w:spacing w:after="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Архангельская область, Ленский район, МО "Урдомское", пос. Урдома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E02BA" w:rsidRPr="00DE02BA" w:rsidRDefault="00DE02BA" w:rsidP="006A033A">
            <w:pPr>
              <w:spacing w:after="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02BA" w:rsidRPr="00DE02BA" w:rsidRDefault="00DE02BA" w:rsidP="00DE02BA">
            <w:pPr>
              <w:spacing w:after="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Протяженность тепловой сети 110м. Труба сталь Д2/108х4 изоляция стекловата, на эстакадах -24м, на опорах -86м. Опоры -21шт.,  задвижки -4шт., вводы -1шт. от  здания Блок модуля в п.Урдома до существующей теплотрассы Урдомского ЛПУМГ.</w:t>
            </w:r>
          </w:p>
        </w:tc>
      </w:tr>
    </w:tbl>
    <w:p w:rsidR="00C90D82" w:rsidRDefault="00C90D82" w:rsidP="00EC2BD5"/>
    <w:sectPr w:rsidR="00C90D82" w:rsidSect="006A033A">
      <w:pgSz w:w="16838" w:h="11906" w:orient="landscape"/>
      <w:pgMar w:top="1135" w:right="1440" w:bottom="851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DB8" w:rsidRDefault="00907DB8" w:rsidP="00575143">
      <w:pPr>
        <w:spacing w:after="0" w:line="240" w:lineRule="auto"/>
      </w:pPr>
      <w:r>
        <w:separator/>
      </w:r>
    </w:p>
  </w:endnote>
  <w:endnote w:type="continuationSeparator" w:id="0">
    <w:p w:rsidR="00907DB8" w:rsidRDefault="00907DB8" w:rsidP="0057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7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8E" w:rsidRDefault="00517F8E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8E" w:rsidRDefault="00517F8E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8E" w:rsidRDefault="00517F8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DB8" w:rsidRDefault="00907DB8" w:rsidP="00575143">
      <w:pPr>
        <w:spacing w:after="0" w:line="240" w:lineRule="auto"/>
      </w:pPr>
      <w:r>
        <w:separator/>
      </w:r>
    </w:p>
  </w:footnote>
  <w:footnote w:type="continuationSeparator" w:id="0">
    <w:p w:rsidR="00907DB8" w:rsidRDefault="00907DB8" w:rsidP="00575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8E" w:rsidRDefault="00517F8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43" w:rsidRPr="00575143" w:rsidRDefault="00575143" w:rsidP="00575143">
    <w:pPr>
      <w:pStyle w:val="a4"/>
      <w:jc w:val="right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8E" w:rsidRDefault="00517F8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60035"/>
    <w:multiLevelType w:val="hybridMultilevel"/>
    <w:tmpl w:val="A5CAA9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BA20B3"/>
    <w:multiLevelType w:val="multilevel"/>
    <w:tmpl w:val="A5C2AAC8"/>
    <w:lvl w:ilvl="0">
      <w:start w:val="1"/>
      <w:numFmt w:val="decimal"/>
      <w:pStyle w:val="1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391" w:hanging="720"/>
      </w:pPr>
      <w:rPr>
        <w:rFonts w:hint="default"/>
        <w:b/>
      </w:rPr>
    </w:lvl>
    <w:lvl w:ilvl="2">
      <w:start w:val="7"/>
      <w:numFmt w:val="decimal"/>
      <w:pStyle w:val="3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pStyle w:val="4"/>
      <w:isLgl/>
      <w:lvlText w:val="%1.%2.%3.%4."/>
      <w:lvlJc w:val="left"/>
      <w:pPr>
        <w:ind w:left="1957" w:hanging="1080"/>
      </w:pPr>
      <w:rPr>
        <w:rFonts w:hint="default"/>
        <w:b/>
      </w:rPr>
    </w:lvl>
    <w:lvl w:ilvl="4">
      <w:start w:val="1"/>
      <w:numFmt w:val="decimal"/>
      <w:pStyle w:val="5"/>
      <w:isLgl/>
      <w:lvlText w:val="%1.%2.%3.%4.%5."/>
      <w:lvlJc w:val="left"/>
      <w:pPr>
        <w:ind w:left="2060" w:hanging="1080"/>
      </w:pPr>
      <w:rPr>
        <w:rFonts w:hint="default"/>
        <w:b/>
      </w:rPr>
    </w:lvl>
    <w:lvl w:ilvl="5">
      <w:start w:val="1"/>
      <w:numFmt w:val="decimal"/>
      <w:pStyle w:val="6"/>
      <w:isLgl/>
      <w:lvlText w:val="%1.%2.%3.%4.%5.%6."/>
      <w:lvlJc w:val="left"/>
      <w:pPr>
        <w:ind w:left="2523" w:hanging="1440"/>
      </w:pPr>
      <w:rPr>
        <w:rFonts w:hint="default"/>
        <w:b/>
      </w:rPr>
    </w:lvl>
    <w:lvl w:ilvl="6">
      <w:start w:val="1"/>
      <w:numFmt w:val="decimal"/>
      <w:pStyle w:val="7"/>
      <w:isLgl/>
      <w:lvlText w:val="%1.%2.%3.%4.%5.%6.%7."/>
      <w:lvlJc w:val="left"/>
      <w:pPr>
        <w:ind w:left="2986" w:hanging="1800"/>
      </w:pPr>
      <w:rPr>
        <w:rFonts w:hint="default"/>
        <w:b/>
      </w:rPr>
    </w:lvl>
    <w:lvl w:ilvl="7">
      <w:start w:val="1"/>
      <w:numFmt w:val="decimal"/>
      <w:pStyle w:val="8"/>
      <w:isLgl/>
      <w:lvlText w:val="%1.%2.%3.%4.%5.%6.%7.%8."/>
      <w:lvlJc w:val="left"/>
      <w:pPr>
        <w:ind w:left="3089" w:hanging="1800"/>
      </w:pPr>
      <w:rPr>
        <w:rFonts w:hint="default"/>
        <w:b/>
      </w:rPr>
    </w:lvl>
    <w:lvl w:ilvl="8">
      <w:start w:val="1"/>
      <w:numFmt w:val="decimal"/>
      <w:pStyle w:val="9"/>
      <w:isLgl/>
      <w:lvlText w:val="%1.%2.%3.%4.%5.%6.%7.%8.%9."/>
      <w:lvlJc w:val="left"/>
      <w:pPr>
        <w:ind w:left="3552" w:hanging="216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575143"/>
    <w:rsid w:val="000C4BAE"/>
    <w:rsid w:val="00111119"/>
    <w:rsid w:val="00121AD2"/>
    <w:rsid w:val="00130AF7"/>
    <w:rsid w:val="001B62D6"/>
    <w:rsid w:val="001F61AC"/>
    <w:rsid w:val="002D642B"/>
    <w:rsid w:val="00457C8C"/>
    <w:rsid w:val="00517F8E"/>
    <w:rsid w:val="00575143"/>
    <w:rsid w:val="0058126A"/>
    <w:rsid w:val="00591C85"/>
    <w:rsid w:val="005D1219"/>
    <w:rsid w:val="006A033A"/>
    <w:rsid w:val="00707CF5"/>
    <w:rsid w:val="007A2F04"/>
    <w:rsid w:val="007F417F"/>
    <w:rsid w:val="0082312E"/>
    <w:rsid w:val="00844228"/>
    <w:rsid w:val="00872D0D"/>
    <w:rsid w:val="009064AB"/>
    <w:rsid w:val="00907DB8"/>
    <w:rsid w:val="009320DF"/>
    <w:rsid w:val="009C4571"/>
    <w:rsid w:val="009F1BCA"/>
    <w:rsid w:val="00A92169"/>
    <w:rsid w:val="00AC1D1D"/>
    <w:rsid w:val="00B62743"/>
    <w:rsid w:val="00BC25FF"/>
    <w:rsid w:val="00BD1C37"/>
    <w:rsid w:val="00C90D82"/>
    <w:rsid w:val="00C928AF"/>
    <w:rsid w:val="00C96206"/>
    <w:rsid w:val="00D20365"/>
    <w:rsid w:val="00D94E00"/>
    <w:rsid w:val="00DE02BA"/>
    <w:rsid w:val="00E321BF"/>
    <w:rsid w:val="00EC2BD5"/>
    <w:rsid w:val="00EE1A79"/>
    <w:rsid w:val="00EE5085"/>
    <w:rsid w:val="00EE655F"/>
    <w:rsid w:val="00F015B2"/>
    <w:rsid w:val="00F26924"/>
    <w:rsid w:val="00F37411"/>
    <w:rsid w:val="00F607AC"/>
    <w:rsid w:val="00FB1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14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C96206"/>
    <w:pPr>
      <w:keepNext/>
      <w:numPr>
        <w:numId w:val="2"/>
      </w:numPr>
      <w:suppressAutoHyphens/>
      <w:spacing w:before="240" w:after="60" w:line="100" w:lineRule="atLeast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3">
    <w:name w:val="heading 3"/>
    <w:basedOn w:val="a"/>
    <w:next w:val="a0"/>
    <w:link w:val="30"/>
    <w:qFormat/>
    <w:rsid w:val="00C96206"/>
    <w:pPr>
      <w:keepNext/>
      <w:numPr>
        <w:ilvl w:val="2"/>
        <w:numId w:val="2"/>
      </w:numPr>
      <w:suppressAutoHyphens/>
      <w:spacing w:before="120" w:after="120" w:line="100" w:lineRule="atLeast"/>
      <w:ind w:left="1440" w:hanging="1440"/>
      <w:outlineLvl w:val="2"/>
    </w:pPr>
    <w:rPr>
      <w:rFonts w:ascii="Times New Roman" w:eastAsia="Times New Roman" w:hAnsi="Times New Roman" w:cs="Times New Roman"/>
      <w:b/>
      <w:i/>
      <w:kern w:val="1"/>
      <w:sz w:val="24"/>
      <w:szCs w:val="20"/>
      <w:lang w:eastAsia="ar-SA"/>
    </w:rPr>
  </w:style>
  <w:style w:type="paragraph" w:styleId="4">
    <w:name w:val="heading 4"/>
    <w:basedOn w:val="a"/>
    <w:next w:val="a0"/>
    <w:link w:val="40"/>
    <w:qFormat/>
    <w:rsid w:val="00C96206"/>
    <w:pPr>
      <w:keepNext/>
      <w:numPr>
        <w:ilvl w:val="3"/>
        <w:numId w:val="2"/>
      </w:numPr>
      <w:suppressAutoHyphens/>
      <w:spacing w:before="60" w:after="0" w:line="100" w:lineRule="atLeast"/>
      <w:outlineLvl w:val="3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5">
    <w:name w:val="heading 5"/>
    <w:basedOn w:val="a"/>
    <w:next w:val="a0"/>
    <w:link w:val="50"/>
    <w:qFormat/>
    <w:rsid w:val="00C96206"/>
    <w:pPr>
      <w:numPr>
        <w:ilvl w:val="4"/>
        <w:numId w:val="2"/>
      </w:numPr>
      <w:suppressAutoHyphens/>
      <w:spacing w:before="240" w:after="60" w:line="100" w:lineRule="atLeast"/>
      <w:outlineLvl w:val="4"/>
    </w:pPr>
    <w:rPr>
      <w:rFonts w:ascii="Times New Roman" w:eastAsia="Times New Roman" w:hAnsi="Times New Roman" w:cs="Times New Roman"/>
      <w:b/>
      <w:bCs/>
      <w:i/>
      <w:iCs/>
      <w:kern w:val="1"/>
      <w:sz w:val="26"/>
      <w:szCs w:val="26"/>
      <w:lang w:eastAsia="ar-SA"/>
    </w:rPr>
  </w:style>
  <w:style w:type="paragraph" w:styleId="6">
    <w:name w:val="heading 6"/>
    <w:basedOn w:val="a"/>
    <w:next w:val="a0"/>
    <w:link w:val="60"/>
    <w:qFormat/>
    <w:rsid w:val="00C96206"/>
    <w:pPr>
      <w:numPr>
        <w:ilvl w:val="5"/>
        <w:numId w:val="2"/>
      </w:numPr>
      <w:suppressAutoHyphens/>
      <w:spacing w:before="240" w:after="60" w:line="100" w:lineRule="atLeast"/>
      <w:outlineLvl w:val="5"/>
    </w:pPr>
    <w:rPr>
      <w:rFonts w:ascii="Times New Roman" w:eastAsia="Times New Roman" w:hAnsi="Times New Roman" w:cs="Times New Roman"/>
      <w:b/>
      <w:bCs/>
      <w:kern w:val="1"/>
      <w:lang w:eastAsia="ar-SA"/>
    </w:rPr>
  </w:style>
  <w:style w:type="paragraph" w:styleId="7">
    <w:name w:val="heading 7"/>
    <w:basedOn w:val="a"/>
    <w:next w:val="a0"/>
    <w:link w:val="70"/>
    <w:qFormat/>
    <w:rsid w:val="00C96206"/>
    <w:pPr>
      <w:numPr>
        <w:ilvl w:val="6"/>
        <w:numId w:val="2"/>
      </w:numPr>
      <w:suppressAutoHyphens/>
      <w:spacing w:before="240" w:after="60" w:line="100" w:lineRule="atLeast"/>
      <w:outlineLvl w:val="6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8">
    <w:name w:val="heading 8"/>
    <w:basedOn w:val="a"/>
    <w:next w:val="a0"/>
    <w:link w:val="80"/>
    <w:qFormat/>
    <w:rsid w:val="00C96206"/>
    <w:pPr>
      <w:numPr>
        <w:ilvl w:val="7"/>
        <w:numId w:val="2"/>
      </w:numPr>
      <w:suppressAutoHyphens/>
      <w:spacing w:before="240" w:after="60" w:line="100" w:lineRule="atLeast"/>
      <w:outlineLvl w:val="7"/>
    </w:pPr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paragraph" w:styleId="9">
    <w:name w:val="heading 9"/>
    <w:basedOn w:val="a"/>
    <w:next w:val="a0"/>
    <w:link w:val="90"/>
    <w:qFormat/>
    <w:rsid w:val="00C96206"/>
    <w:pPr>
      <w:keepNext/>
      <w:numPr>
        <w:ilvl w:val="8"/>
        <w:numId w:val="2"/>
      </w:numPr>
      <w:suppressAutoHyphens/>
      <w:spacing w:before="200" w:after="0" w:line="100" w:lineRule="atLeast"/>
      <w:outlineLvl w:val="8"/>
    </w:pPr>
    <w:rPr>
      <w:rFonts w:ascii="Cambria" w:eastAsia="Times New Roman" w:hAnsi="Cambria" w:cs="font76"/>
      <w:i/>
      <w:iCs/>
      <w:color w:val="404040"/>
      <w:kern w:val="1"/>
      <w:sz w:val="20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575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575143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575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75143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575143"/>
    <w:pPr>
      <w:ind w:left="720"/>
      <w:contextualSpacing/>
    </w:pPr>
  </w:style>
  <w:style w:type="table" w:customStyle="1" w:styleId="TableGrid">
    <w:name w:val="TableGrid"/>
    <w:rsid w:val="00DE02B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1"/>
    <w:link w:val="1"/>
    <w:rsid w:val="00C96206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30">
    <w:name w:val="Заголовок 3 Знак"/>
    <w:basedOn w:val="a1"/>
    <w:link w:val="3"/>
    <w:rsid w:val="00C96206"/>
    <w:rPr>
      <w:rFonts w:ascii="Times New Roman" w:eastAsia="Times New Roman" w:hAnsi="Times New Roman" w:cs="Times New Roman"/>
      <w:b/>
      <w:i/>
      <w:kern w:val="1"/>
      <w:sz w:val="24"/>
      <w:szCs w:val="20"/>
      <w:lang w:eastAsia="ar-SA"/>
    </w:rPr>
  </w:style>
  <w:style w:type="character" w:customStyle="1" w:styleId="40">
    <w:name w:val="Заголовок 4 Знак"/>
    <w:basedOn w:val="a1"/>
    <w:link w:val="4"/>
    <w:rsid w:val="00C96206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1"/>
    <w:link w:val="5"/>
    <w:rsid w:val="00C96206"/>
    <w:rPr>
      <w:rFonts w:ascii="Times New Roman" w:eastAsia="Times New Roman" w:hAnsi="Times New Roman" w:cs="Times New Roman"/>
      <w:b/>
      <w:bCs/>
      <w:i/>
      <w:iCs/>
      <w:kern w:val="1"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C96206"/>
    <w:rPr>
      <w:rFonts w:ascii="Times New Roman" w:eastAsia="Times New Roman" w:hAnsi="Times New Roman" w:cs="Times New Roman"/>
      <w:b/>
      <w:bCs/>
      <w:kern w:val="1"/>
      <w:lang w:eastAsia="ar-SA"/>
    </w:rPr>
  </w:style>
  <w:style w:type="character" w:customStyle="1" w:styleId="70">
    <w:name w:val="Заголовок 7 Знак"/>
    <w:basedOn w:val="a1"/>
    <w:link w:val="7"/>
    <w:rsid w:val="00C96206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rsid w:val="00C96206"/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C96206"/>
    <w:rPr>
      <w:rFonts w:ascii="Cambria" w:eastAsia="Times New Roman" w:hAnsi="Cambria" w:cs="font76"/>
      <w:i/>
      <w:iCs/>
      <w:color w:val="404040"/>
      <w:kern w:val="1"/>
      <w:sz w:val="20"/>
      <w:szCs w:val="20"/>
      <w:lang w:eastAsia="ar-SA"/>
    </w:rPr>
  </w:style>
  <w:style w:type="paragraph" w:styleId="a0">
    <w:name w:val="Body Text"/>
    <w:basedOn w:val="a"/>
    <w:link w:val="a9"/>
    <w:uiPriority w:val="99"/>
    <w:semiHidden/>
    <w:unhideWhenUsed/>
    <w:rsid w:val="00C96206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semiHidden/>
    <w:rsid w:val="00C96206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Кравец</cp:lastModifiedBy>
  <cp:revision>16</cp:revision>
  <dcterms:created xsi:type="dcterms:W3CDTF">2021-07-12T11:16:00Z</dcterms:created>
  <dcterms:modified xsi:type="dcterms:W3CDTF">2024-05-29T11:15:00Z</dcterms:modified>
</cp:coreProperties>
</file>