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672B5E">
        <w:rPr>
          <w:b w:val="0"/>
        </w:rPr>
        <w:t>24</w:t>
      </w:r>
      <w:r w:rsidR="00A66743" w:rsidRPr="004C5461">
        <w:rPr>
          <w:b w:val="0"/>
        </w:rPr>
        <w:t xml:space="preserve"> </w:t>
      </w:r>
      <w:r w:rsidR="003414DB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3414DB">
        <w:rPr>
          <w:b w:val="0"/>
        </w:rPr>
        <w:t>1</w:t>
      </w:r>
      <w:r w:rsidR="000A2BA4" w:rsidRPr="004C5461">
        <w:rPr>
          <w:b w:val="0"/>
        </w:rPr>
        <w:t xml:space="preserve"> года  №</w:t>
      </w:r>
      <w:r w:rsidR="00672B5E">
        <w:rPr>
          <w:b w:val="0"/>
        </w:rPr>
        <w:t>104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35C13" w:rsidRDefault="00B349DE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414DB" w:rsidRDefault="00957C8B" w:rsidP="003414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эксплуатации </w:t>
      </w:r>
      <w:r w:rsidR="003414DB">
        <w:rPr>
          <w:b/>
          <w:sz w:val="28"/>
          <w:szCs w:val="28"/>
        </w:rPr>
        <w:t xml:space="preserve">линейных </w:t>
      </w:r>
      <w:r>
        <w:rPr>
          <w:b/>
          <w:sz w:val="28"/>
          <w:szCs w:val="28"/>
        </w:rPr>
        <w:t>объектов</w:t>
      </w:r>
      <w:r w:rsidR="003414DB">
        <w:rPr>
          <w:b/>
          <w:sz w:val="28"/>
          <w:szCs w:val="28"/>
        </w:rPr>
        <w:t xml:space="preserve"> </w:t>
      </w:r>
      <w:r w:rsidR="003414DB">
        <w:rPr>
          <w:rFonts w:ascii="TimesNewRomanPS-BoldMT" w:hAnsi="TimesNewRomanPS-BoldMT" w:hint="eastAsia"/>
          <w:b/>
          <w:bCs/>
          <w:color w:val="000000"/>
          <w:sz w:val="30"/>
          <w:szCs w:val="30"/>
        </w:rPr>
        <w:t>«</w:t>
      </w:r>
      <w:r w:rsidR="003414DB">
        <w:rPr>
          <w:rFonts w:ascii="TimesNewRomanPS-BoldMT" w:hAnsi="TimesNewRomanPS-BoldMT"/>
          <w:b/>
          <w:bCs/>
          <w:color w:val="000000"/>
          <w:sz w:val="30"/>
          <w:szCs w:val="30"/>
        </w:rPr>
        <w:t>Магистральный газопровод «Ухта-Торжок-1»,</w:t>
      </w:r>
      <w:r w:rsidR="003414DB">
        <w:rPr>
          <w:rFonts w:ascii="TimesNewRomanPS-BoldMT" w:hAnsi="TimesNewRomanPS-BoldMT"/>
          <w:color w:val="000000"/>
          <w:sz w:val="30"/>
          <w:szCs w:val="30"/>
        </w:rPr>
        <w:t xml:space="preserve"> </w:t>
      </w:r>
      <w:r w:rsidR="003414DB">
        <w:rPr>
          <w:rFonts w:ascii="TimesNewRomanPS-BoldMT" w:hAnsi="TimesNewRomanPS-BoldMT" w:hint="eastAsia"/>
          <w:b/>
          <w:bCs/>
          <w:color w:val="000000"/>
          <w:sz w:val="30"/>
          <w:szCs w:val="30"/>
        </w:rPr>
        <w:t>«</w:t>
      </w:r>
      <w:r w:rsidR="003414DB">
        <w:rPr>
          <w:rFonts w:ascii="TimesNewRomanPS-BoldMT" w:hAnsi="TimesNewRomanPS-BoldMT"/>
          <w:b/>
          <w:bCs/>
          <w:color w:val="000000"/>
          <w:sz w:val="30"/>
          <w:szCs w:val="30"/>
        </w:rPr>
        <w:t>Магистральный газопровод «Ухта-Торжок 2»,</w:t>
      </w:r>
      <w:r w:rsidR="003414DB">
        <w:rPr>
          <w:rFonts w:ascii="TimesNewRomanPS-BoldMT" w:hAnsi="TimesNewRomanPS-BoldMT"/>
          <w:color w:val="000000"/>
          <w:sz w:val="30"/>
          <w:szCs w:val="30"/>
        </w:rPr>
        <w:t xml:space="preserve"> </w:t>
      </w:r>
      <w:r w:rsidR="003414DB">
        <w:rPr>
          <w:rFonts w:ascii="TimesNewRomanPS-BoldMT" w:hAnsi="TimesNewRomanPS-BoldMT" w:hint="eastAsia"/>
          <w:b/>
          <w:bCs/>
          <w:color w:val="000000"/>
          <w:sz w:val="30"/>
          <w:szCs w:val="30"/>
        </w:rPr>
        <w:t>«</w:t>
      </w:r>
      <w:r w:rsidR="003414DB">
        <w:rPr>
          <w:rFonts w:ascii="TimesNewRomanPS-BoldMT" w:hAnsi="TimesNewRomanPS-BoldMT"/>
          <w:b/>
          <w:bCs/>
          <w:color w:val="000000"/>
          <w:sz w:val="30"/>
          <w:szCs w:val="30"/>
        </w:rPr>
        <w:t>Магистральный газопровод «Ухта-Торжок 3»</w:t>
      </w:r>
      <w:r>
        <w:rPr>
          <w:b/>
          <w:sz w:val="28"/>
          <w:szCs w:val="28"/>
        </w:rPr>
        <w:t>, расположенных на территории</w:t>
      </w:r>
      <w:r w:rsidR="00A66743">
        <w:rPr>
          <w:b/>
          <w:sz w:val="28"/>
          <w:szCs w:val="28"/>
        </w:rPr>
        <w:t xml:space="preserve"> </w:t>
      </w:r>
      <w:r w:rsidR="003414DB">
        <w:rPr>
          <w:b/>
          <w:sz w:val="28"/>
          <w:szCs w:val="28"/>
        </w:rPr>
        <w:t xml:space="preserve">муниципального образования «Урдомское» </w:t>
      </w:r>
    </w:p>
    <w:p w:rsidR="00654469" w:rsidRDefault="00A66743" w:rsidP="003414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Ленско</w:t>
      </w:r>
      <w:r w:rsidR="00957C8B">
        <w:rPr>
          <w:b/>
          <w:sz w:val="28"/>
          <w:szCs w:val="28"/>
        </w:rPr>
        <w:t>го муниципального</w:t>
      </w:r>
      <w:r>
        <w:rPr>
          <w:b/>
          <w:sz w:val="28"/>
          <w:szCs w:val="28"/>
        </w:rPr>
        <w:t xml:space="preserve"> район</w:t>
      </w:r>
      <w:r w:rsidR="00957C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Архангельской области</w:t>
      </w:r>
      <w:r w:rsidR="00E35C13"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3414DB">
        <w:rPr>
          <w:sz w:val="28"/>
          <w:szCs w:val="28"/>
        </w:rPr>
        <w:t xml:space="preserve">Урдомского ЛПУ МГ ООО Газпром </w:t>
      </w:r>
      <w:proofErr w:type="spellStart"/>
      <w:r w:rsidR="003414DB">
        <w:rPr>
          <w:sz w:val="28"/>
          <w:szCs w:val="28"/>
        </w:rPr>
        <w:t>трансгаз</w:t>
      </w:r>
      <w:proofErr w:type="spellEnd"/>
      <w:r w:rsidR="003414DB">
        <w:rPr>
          <w:sz w:val="28"/>
          <w:szCs w:val="28"/>
        </w:rPr>
        <w:t xml:space="preserve"> Ухта</w:t>
      </w:r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</w:t>
      </w:r>
      <w:r w:rsidR="00410881" w:rsidRPr="00913FAA">
        <w:rPr>
          <w:sz w:val="28"/>
          <w:szCs w:val="28"/>
        </w:rPr>
        <w:t>письм</w:t>
      </w:r>
      <w:r w:rsidR="00913FAA" w:rsidRPr="00913FAA">
        <w:rPr>
          <w:sz w:val="28"/>
          <w:szCs w:val="28"/>
        </w:rPr>
        <w:t>а</w:t>
      </w:r>
      <w:r w:rsidR="00410881" w:rsidRPr="00913FAA">
        <w:rPr>
          <w:sz w:val="28"/>
          <w:szCs w:val="28"/>
        </w:rPr>
        <w:t xml:space="preserve"> №</w:t>
      </w:r>
      <w:r w:rsidR="003414DB">
        <w:rPr>
          <w:sz w:val="28"/>
          <w:szCs w:val="28"/>
        </w:rPr>
        <w:t>25-2334</w:t>
      </w:r>
      <w:r w:rsidR="00913FAA" w:rsidRPr="00913FAA">
        <w:rPr>
          <w:sz w:val="28"/>
          <w:szCs w:val="28"/>
        </w:rPr>
        <w:t xml:space="preserve"> от </w:t>
      </w:r>
      <w:r w:rsidR="003414DB">
        <w:rPr>
          <w:sz w:val="28"/>
          <w:szCs w:val="28"/>
        </w:rPr>
        <w:t>17.08.2021</w:t>
      </w:r>
      <w:r w:rsidR="00913FAA" w:rsidRPr="00913FAA">
        <w:rPr>
          <w:sz w:val="28"/>
          <w:szCs w:val="28"/>
        </w:rPr>
        <w:t xml:space="preserve">, </w:t>
      </w:r>
      <w:r w:rsidR="00410881" w:rsidRPr="00913FAA">
        <w:rPr>
          <w:sz w:val="28"/>
          <w:szCs w:val="28"/>
        </w:rPr>
        <w:t xml:space="preserve"> </w:t>
      </w:r>
      <w:r w:rsidR="00913FAA" w:rsidRPr="00913FAA">
        <w:rPr>
          <w:sz w:val="28"/>
          <w:szCs w:val="28"/>
        </w:rPr>
        <w:t>№</w:t>
      </w:r>
      <w:r w:rsidR="003414DB">
        <w:rPr>
          <w:sz w:val="28"/>
          <w:szCs w:val="28"/>
        </w:rPr>
        <w:t>25-2359</w:t>
      </w:r>
      <w:r w:rsidR="00913FAA" w:rsidRPr="00913FAA">
        <w:rPr>
          <w:sz w:val="28"/>
          <w:szCs w:val="28"/>
        </w:rPr>
        <w:t xml:space="preserve"> от </w:t>
      </w:r>
      <w:r w:rsidR="003414DB">
        <w:rPr>
          <w:sz w:val="28"/>
          <w:szCs w:val="28"/>
        </w:rPr>
        <w:t>19.08.2021</w:t>
      </w:r>
      <w:r w:rsidR="00410881" w:rsidRPr="00B55BF8">
        <w:rPr>
          <w:sz w:val="28"/>
          <w:szCs w:val="28"/>
        </w:rPr>
        <w:t>),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957C8B">
        <w:rPr>
          <w:sz w:val="28"/>
          <w:szCs w:val="28"/>
        </w:rPr>
        <w:t>2</w:t>
      </w:r>
      <w:r w:rsidR="003414DB">
        <w:rPr>
          <w:sz w:val="28"/>
          <w:szCs w:val="28"/>
        </w:rPr>
        <w:t>7</w:t>
      </w:r>
      <w:r w:rsidR="00957C8B">
        <w:rPr>
          <w:sz w:val="28"/>
          <w:szCs w:val="28"/>
        </w:rPr>
        <w:t>.0</w:t>
      </w:r>
      <w:r w:rsidR="003414DB">
        <w:rPr>
          <w:sz w:val="28"/>
          <w:szCs w:val="28"/>
        </w:rPr>
        <w:t>7</w:t>
      </w:r>
      <w:r w:rsidR="00A66743">
        <w:rPr>
          <w:sz w:val="28"/>
          <w:szCs w:val="28"/>
        </w:rPr>
        <w:t>.202</w:t>
      </w:r>
      <w:r w:rsidR="003414DB">
        <w:rPr>
          <w:sz w:val="28"/>
          <w:szCs w:val="28"/>
        </w:rPr>
        <w:t>1</w:t>
      </w:r>
      <w:proofErr w:type="gramEnd"/>
      <w:r w:rsidR="00410881">
        <w:rPr>
          <w:sz w:val="28"/>
          <w:szCs w:val="28"/>
        </w:rPr>
        <w:t xml:space="preserve"> №</w:t>
      </w:r>
      <w:proofErr w:type="gramStart"/>
      <w:r w:rsidR="00410881">
        <w:rPr>
          <w:sz w:val="28"/>
          <w:szCs w:val="28"/>
        </w:rPr>
        <w:t>204-0</w:t>
      </w:r>
      <w:r w:rsidR="00A66743">
        <w:rPr>
          <w:sz w:val="28"/>
          <w:szCs w:val="28"/>
        </w:rPr>
        <w:t>4</w:t>
      </w:r>
      <w:r w:rsidR="00410881">
        <w:rPr>
          <w:sz w:val="28"/>
          <w:szCs w:val="28"/>
        </w:rPr>
        <w:t>/</w:t>
      </w:r>
      <w:r w:rsidR="003414DB">
        <w:rPr>
          <w:sz w:val="28"/>
          <w:szCs w:val="28"/>
        </w:rPr>
        <w:t>7554</w:t>
      </w:r>
      <w:r w:rsidR="00410881">
        <w:rPr>
          <w:sz w:val="28"/>
          <w:szCs w:val="28"/>
        </w:rPr>
        <w:t xml:space="preserve"> «О </w:t>
      </w:r>
      <w:r w:rsidR="003414D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4D71BB" w:rsidRPr="003414DB" w:rsidRDefault="006B067B" w:rsidP="003414D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4D71BB" w:rsidRPr="004D71BB">
        <w:rPr>
          <w:sz w:val="28"/>
          <w:szCs w:val="28"/>
        </w:rPr>
        <w:t>проект</w:t>
      </w:r>
      <w:r w:rsidR="00A66743">
        <w:rPr>
          <w:sz w:val="28"/>
          <w:szCs w:val="28"/>
        </w:rPr>
        <w:t xml:space="preserve"> </w:t>
      </w:r>
      <w:r w:rsidR="003414DB">
        <w:rPr>
          <w:sz w:val="28"/>
          <w:szCs w:val="28"/>
        </w:rPr>
        <w:t xml:space="preserve">межевания </w:t>
      </w:r>
      <w:r w:rsidR="003414DB" w:rsidRPr="003414DB">
        <w:rPr>
          <w:sz w:val="28"/>
          <w:szCs w:val="28"/>
        </w:rPr>
        <w:t xml:space="preserve">территории для эксплуатации линейных объектов </w:t>
      </w:r>
      <w:r w:rsidR="003414DB" w:rsidRPr="003414DB">
        <w:rPr>
          <w:rFonts w:hint="eastAsia"/>
          <w:sz w:val="28"/>
          <w:szCs w:val="28"/>
        </w:rPr>
        <w:t>«</w:t>
      </w:r>
      <w:r w:rsidR="003414DB" w:rsidRPr="003414DB">
        <w:rPr>
          <w:sz w:val="28"/>
          <w:szCs w:val="28"/>
        </w:rPr>
        <w:t xml:space="preserve">Магистральный газопровод «Ухта-Торжок-1», </w:t>
      </w:r>
      <w:r w:rsidR="003414DB" w:rsidRPr="003414DB">
        <w:rPr>
          <w:rFonts w:hint="eastAsia"/>
          <w:sz w:val="28"/>
          <w:szCs w:val="28"/>
        </w:rPr>
        <w:t>«</w:t>
      </w:r>
      <w:r w:rsidR="003414DB" w:rsidRPr="003414DB">
        <w:rPr>
          <w:sz w:val="28"/>
          <w:szCs w:val="28"/>
        </w:rPr>
        <w:t xml:space="preserve">Магистральный газопровод «Ухта-Торжок 2», </w:t>
      </w:r>
      <w:r w:rsidR="003414DB" w:rsidRPr="003414DB">
        <w:rPr>
          <w:rFonts w:hint="eastAsia"/>
          <w:sz w:val="28"/>
          <w:szCs w:val="28"/>
        </w:rPr>
        <w:t>«</w:t>
      </w:r>
      <w:r w:rsidR="003414DB" w:rsidRPr="003414DB">
        <w:rPr>
          <w:sz w:val="28"/>
          <w:szCs w:val="28"/>
        </w:rPr>
        <w:t>Магистральный газопровод «Ухта-Торжок 3», расположенных на территории муниципального образования «Урдомское» Ленского муниципального района Архангельской области</w:t>
      </w:r>
      <w:r w:rsidR="004D71BB" w:rsidRPr="003414DB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6674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3414DB" w:rsidRDefault="003414DB" w:rsidP="00B349DE"/>
    <w:p w:rsidR="003414DB" w:rsidRDefault="003414DB" w:rsidP="00B349DE"/>
    <w:p w:rsidR="003414DB" w:rsidRDefault="003414DB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</w:t>
      </w:r>
      <w:proofErr w:type="spellStart"/>
      <w:r w:rsidR="003414DB">
        <w:t>Веклич</w:t>
      </w:r>
      <w:proofErr w:type="spellEnd"/>
      <w:r w:rsidR="006B067B">
        <w:t xml:space="preserve">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913FA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3FAA"/>
    <w:rsid w:val="0091757F"/>
    <w:rsid w:val="00922D59"/>
    <w:rsid w:val="00933E66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65E1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2019-10-23T12:45:00Z</cp:lastPrinted>
  <dcterms:created xsi:type="dcterms:W3CDTF">2017-10-09T14:49:00Z</dcterms:created>
  <dcterms:modified xsi:type="dcterms:W3CDTF">2021-08-25T07:57:00Z</dcterms:modified>
</cp:coreProperties>
</file>