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131D37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Pr="00131D37">
        <w:rPr>
          <w:b w:val="0"/>
        </w:rPr>
        <w:t>01</w:t>
      </w:r>
      <w:r w:rsidR="00694871" w:rsidRPr="00131D37">
        <w:rPr>
          <w:b w:val="0"/>
        </w:rPr>
        <w:t xml:space="preserve"> </w:t>
      </w:r>
      <w:r w:rsidRPr="00131D37">
        <w:rPr>
          <w:b w:val="0"/>
        </w:rPr>
        <w:t>июля</w:t>
      </w:r>
      <w:r w:rsidR="004F138A" w:rsidRPr="00131D37">
        <w:rPr>
          <w:b w:val="0"/>
        </w:rPr>
        <w:t xml:space="preserve"> 20</w:t>
      </w:r>
      <w:r w:rsidR="00694871" w:rsidRPr="00131D37">
        <w:rPr>
          <w:b w:val="0"/>
        </w:rPr>
        <w:t>2</w:t>
      </w:r>
      <w:r w:rsidR="001A7053" w:rsidRPr="00131D37">
        <w:rPr>
          <w:b w:val="0"/>
        </w:rPr>
        <w:t>2</w:t>
      </w:r>
      <w:r w:rsidR="009E4E0A" w:rsidRPr="00131D37">
        <w:rPr>
          <w:b w:val="0"/>
        </w:rPr>
        <w:t xml:space="preserve"> </w:t>
      </w:r>
      <w:proofErr w:type="gramStart"/>
      <w:r w:rsidR="009E4E0A" w:rsidRPr="00131D37">
        <w:rPr>
          <w:b w:val="0"/>
        </w:rPr>
        <w:t>года  №</w:t>
      </w:r>
      <w:proofErr w:type="gramEnd"/>
      <w:r w:rsidR="0040117B" w:rsidRPr="00131D37">
        <w:rPr>
          <w:b w:val="0"/>
        </w:rPr>
        <w:t xml:space="preserve"> </w:t>
      </w:r>
      <w:r w:rsidRPr="00131D37">
        <w:rPr>
          <w:b w:val="0"/>
        </w:rPr>
        <w:t>69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40117B" w:rsidRDefault="0040117B" w:rsidP="0040117B">
      <w:pPr>
        <w:jc w:val="center"/>
        <w:rPr>
          <w:b/>
          <w:sz w:val="28"/>
          <w:szCs w:val="28"/>
        </w:rPr>
      </w:pPr>
      <w:r w:rsidRPr="00A518A4">
        <w:rPr>
          <w:b/>
          <w:sz w:val="28"/>
          <w:szCs w:val="28"/>
        </w:rPr>
        <w:t xml:space="preserve">Об утверждении Порядка выплаты (возмещения) </w:t>
      </w:r>
    </w:p>
    <w:p w:rsidR="0040117B" w:rsidRDefault="0040117B" w:rsidP="0040117B">
      <w:pPr>
        <w:jc w:val="center"/>
        <w:rPr>
          <w:b/>
          <w:sz w:val="28"/>
          <w:szCs w:val="28"/>
        </w:rPr>
      </w:pPr>
      <w:r w:rsidRPr="00A518A4">
        <w:rPr>
          <w:b/>
          <w:sz w:val="28"/>
          <w:szCs w:val="28"/>
        </w:rPr>
        <w:t xml:space="preserve">выкупной цены правообладателю земельного участка, </w:t>
      </w:r>
    </w:p>
    <w:p w:rsidR="00B349DE" w:rsidRDefault="0040117B" w:rsidP="0040117B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518A4">
        <w:rPr>
          <w:b/>
          <w:bCs/>
          <w:sz w:val="28"/>
          <w:szCs w:val="28"/>
        </w:rPr>
        <w:t>изымаемого для муниципальных нужд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1E4A29" w:rsidRDefault="0040117B" w:rsidP="00AD1582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 xml:space="preserve">В соответствии со статьями 279, 281, 282 Гражданского кодекса Российской Федерации, главой VII.1 Земельного кодекса Российской Федерации, статьей 32 Жилищного кодекса Российской Федерации, </w:t>
      </w:r>
      <w:hyperlink r:id="rId6" w:history="1">
        <w:r w:rsidRPr="00A518A4">
          <w:rPr>
            <w:bCs/>
            <w:sz w:val="28"/>
            <w:szCs w:val="28"/>
          </w:rPr>
          <w:t>Федеральным закон</w:t>
        </w:r>
      </w:hyperlink>
      <w:r w:rsidRPr="00A518A4">
        <w:rPr>
          <w:sz w:val="28"/>
          <w:szCs w:val="28"/>
        </w:rPr>
        <w:t>ом от 29.07.1998 № 135-ФЗ «Об оценочной деятельности в Российской Федерации»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A518A4">
        <w:rPr>
          <w:sz w:val="28"/>
          <w:szCs w:val="28"/>
        </w:rPr>
        <w:t>руководствуясь Уставом МО «</w:t>
      </w:r>
      <w:r>
        <w:rPr>
          <w:sz w:val="28"/>
          <w:szCs w:val="28"/>
        </w:rPr>
        <w:t>Урдомское</w:t>
      </w:r>
      <w:r w:rsidRPr="00A518A4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B349DE"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="00B349DE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CF7015" w:rsidRPr="00A518A4" w:rsidRDefault="00CF7015" w:rsidP="00CF7015">
      <w:pPr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 xml:space="preserve">Утвердить прилагаемый Порядок выплаты (возмещения) выкупной цены правообладателю земельного участка и расположенных на нём объектов недвижимого имущества, </w:t>
      </w:r>
      <w:r w:rsidRPr="00A518A4">
        <w:rPr>
          <w:bCs/>
          <w:sz w:val="28"/>
          <w:szCs w:val="28"/>
        </w:rPr>
        <w:t>изымаемых для муниципальных нужд.</w:t>
      </w:r>
    </w:p>
    <w:p w:rsidR="00CF7015" w:rsidRPr="00A518A4" w:rsidRDefault="00CF7015" w:rsidP="00CF7015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smallCaps/>
          <w:sz w:val="28"/>
          <w:szCs w:val="28"/>
        </w:rPr>
      </w:pPr>
      <w:r w:rsidRPr="00A518A4">
        <w:rPr>
          <w:sz w:val="28"/>
          <w:szCs w:val="28"/>
        </w:rPr>
        <w:t>Настоящее постановление вступает в силу со дня его подписания.</w:t>
      </w:r>
    </w:p>
    <w:p w:rsidR="00CF7015" w:rsidRPr="00A518A4" w:rsidRDefault="00CF7015" w:rsidP="00CF7015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Разместить настояще</w:t>
      </w:r>
      <w:r>
        <w:rPr>
          <w:sz w:val="28"/>
          <w:szCs w:val="28"/>
        </w:rPr>
        <w:t>е постановление на официальном И</w:t>
      </w:r>
      <w:r w:rsidRPr="00A518A4">
        <w:rPr>
          <w:sz w:val="28"/>
          <w:szCs w:val="28"/>
        </w:rPr>
        <w:t>нтернет-сайте Администрации МО «</w:t>
      </w:r>
      <w:r w:rsidR="00131D37">
        <w:rPr>
          <w:sz w:val="28"/>
          <w:szCs w:val="28"/>
        </w:rPr>
        <w:t>Урдомское»</w:t>
      </w:r>
      <w:r w:rsidRPr="00A518A4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F7015" w:rsidRPr="001E4A29" w:rsidRDefault="00CF7015" w:rsidP="00B349DE">
      <w:pPr>
        <w:jc w:val="both"/>
        <w:rPr>
          <w:sz w:val="28"/>
          <w:szCs w:val="28"/>
        </w:rPr>
      </w:pPr>
    </w:p>
    <w:p w:rsidR="00CF7015" w:rsidRDefault="00B349DE" w:rsidP="00D139B7">
      <w:pPr>
        <w:jc w:val="both"/>
        <w:rPr>
          <w:b/>
          <w:sz w:val="28"/>
          <w:szCs w:val="28"/>
        </w:rPr>
      </w:pPr>
      <w:proofErr w:type="gramStart"/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</w:t>
      </w:r>
      <w:proofErr w:type="gramEnd"/>
      <w:r w:rsidRPr="001E4A29">
        <w:rPr>
          <w:b/>
          <w:sz w:val="28"/>
          <w:szCs w:val="28"/>
        </w:rPr>
        <w:t xml:space="preserve">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</w:t>
      </w: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CF7015" w:rsidRDefault="00CF7015" w:rsidP="00D139B7">
      <w:pPr>
        <w:jc w:val="both"/>
        <w:rPr>
          <w:b/>
          <w:sz w:val="28"/>
          <w:szCs w:val="28"/>
        </w:rPr>
      </w:pPr>
    </w:p>
    <w:p w:rsidR="00131D37" w:rsidRDefault="00131D37" w:rsidP="00CF7015">
      <w:pPr>
        <w:jc w:val="right"/>
        <w:rPr>
          <w:b/>
          <w:sz w:val="28"/>
          <w:szCs w:val="28"/>
        </w:rPr>
      </w:pPr>
    </w:p>
    <w:p w:rsidR="00131D37" w:rsidRDefault="00131D37" w:rsidP="00CF7015">
      <w:pPr>
        <w:jc w:val="right"/>
        <w:rPr>
          <w:b/>
          <w:sz w:val="28"/>
          <w:szCs w:val="28"/>
        </w:rPr>
      </w:pPr>
    </w:p>
    <w:p w:rsidR="00131D37" w:rsidRDefault="00131D37" w:rsidP="00CF7015">
      <w:pPr>
        <w:jc w:val="right"/>
        <w:rPr>
          <w:b/>
          <w:sz w:val="28"/>
          <w:szCs w:val="28"/>
        </w:rPr>
      </w:pPr>
    </w:p>
    <w:p w:rsidR="00CF7015" w:rsidRPr="00B65DF4" w:rsidRDefault="00B349DE" w:rsidP="00CF7015">
      <w:pPr>
        <w:jc w:val="right"/>
      </w:pPr>
      <w:r w:rsidRPr="001E4A29">
        <w:rPr>
          <w:b/>
          <w:sz w:val="28"/>
          <w:szCs w:val="28"/>
        </w:rPr>
        <w:lastRenderedPageBreak/>
        <w:t xml:space="preserve"> </w:t>
      </w:r>
      <w:r w:rsidR="00CF7015" w:rsidRPr="00B65DF4">
        <w:t>Приложение</w:t>
      </w:r>
      <w:r w:rsidR="00CF7015">
        <w:t xml:space="preserve"> </w:t>
      </w:r>
    </w:p>
    <w:p w:rsidR="00CF7015" w:rsidRPr="00B65DF4" w:rsidRDefault="00CF7015" w:rsidP="00CF7015">
      <w:pPr>
        <w:jc w:val="right"/>
      </w:pPr>
      <w:r w:rsidRPr="00B65DF4">
        <w:t>к постановлению Администрации</w:t>
      </w:r>
    </w:p>
    <w:p w:rsidR="00CF7015" w:rsidRPr="007547D6" w:rsidRDefault="00CF7015" w:rsidP="00CF7015">
      <w:pPr>
        <w:jc w:val="right"/>
      </w:pPr>
      <w:r w:rsidRPr="007547D6">
        <w:t>МО «</w:t>
      </w:r>
      <w:r>
        <w:t>Урдомское»</w:t>
      </w:r>
      <w:r w:rsidRPr="007547D6">
        <w:t>»</w:t>
      </w:r>
    </w:p>
    <w:p w:rsidR="00CF7015" w:rsidRDefault="00CF7015" w:rsidP="00CF7015">
      <w:pPr>
        <w:jc w:val="right"/>
      </w:pPr>
      <w:r w:rsidRPr="00131D37">
        <w:t xml:space="preserve">от </w:t>
      </w:r>
      <w:r w:rsidR="00131D37">
        <w:t>01</w:t>
      </w:r>
      <w:r w:rsidRPr="00131D37">
        <w:t xml:space="preserve"> </w:t>
      </w:r>
      <w:r w:rsidR="00131D37">
        <w:t>июля</w:t>
      </w:r>
      <w:r w:rsidRPr="00131D37">
        <w:t xml:space="preserve"> 202</w:t>
      </w:r>
      <w:r w:rsidR="00131D37">
        <w:t>2</w:t>
      </w:r>
      <w:r w:rsidRPr="00131D37">
        <w:t xml:space="preserve"> года № </w:t>
      </w:r>
      <w:r w:rsidR="00131D37">
        <w:t>69</w:t>
      </w:r>
    </w:p>
    <w:p w:rsidR="00CF7015" w:rsidRPr="007547D6" w:rsidRDefault="00CF7015" w:rsidP="00CF7015">
      <w:pPr>
        <w:jc w:val="right"/>
      </w:pPr>
      <w:bookmarkStart w:id="0" w:name="_GoBack"/>
      <w:bookmarkEnd w:id="0"/>
    </w:p>
    <w:p w:rsidR="00CF7015" w:rsidRDefault="00CF7015" w:rsidP="00CF7015">
      <w:pPr>
        <w:jc w:val="center"/>
        <w:rPr>
          <w:b/>
          <w:sz w:val="28"/>
          <w:szCs w:val="28"/>
        </w:rPr>
      </w:pPr>
      <w:bookmarkStart w:id="1" w:name="sub_1081"/>
      <w:r w:rsidRPr="00CF106D">
        <w:rPr>
          <w:b/>
          <w:sz w:val="28"/>
          <w:szCs w:val="28"/>
        </w:rPr>
        <w:t>Поряд</w:t>
      </w:r>
      <w:r w:rsidRPr="007547D6">
        <w:rPr>
          <w:b/>
          <w:sz w:val="28"/>
          <w:szCs w:val="28"/>
        </w:rPr>
        <w:t>ок</w:t>
      </w:r>
      <w:r w:rsidRPr="00CF106D">
        <w:rPr>
          <w:b/>
          <w:sz w:val="28"/>
          <w:szCs w:val="28"/>
        </w:rPr>
        <w:t xml:space="preserve"> </w:t>
      </w:r>
    </w:p>
    <w:p w:rsidR="00CF7015" w:rsidRDefault="00CF7015" w:rsidP="00CF7015">
      <w:pPr>
        <w:jc w:val="center"/>
        <w:rPr>
          <w:b/>
          <w:sz w:val="28"/>
          <w:szCs w:val="28"/>
        </w:rPr>
      </w:pPr>
      <w:r w:rsidRPr="00CF106D">
        <w:rPr>
          <w:b/>
          <w:sz w:val="28"/>
          <w:szCs w:val="28"/>
        </w:rPr>
        <w:t>выплаты</w:t>
      </w:r>
      <w:r w:rsidRPr="007547D6">
        <w:rPr>
          <w:b/>
          <w:sz w:val="28"/>
          <w:szCs w:val="28"/>
        </w:rPr>
        <w:t xml:space="preserve"> (возмещения)</w:t>
      </w:r>
      <w:r w:rsidRPr="00CF106D">
        <w:rPr>
          <w:b/>
          <w:sz w:val="28"/>
          <w:szCs w:val="28"/>
        </w:rPr>
        <w:t xml:space="preserve"> вы</w:t>
      </w:r>
      <w:r w:rsidRPr="007547D6">
        <w:rPr>
          <w:b/>
          <w:sz w:val="28"/>
          <w:szCs w:val="28"/>
        </w:rPr>
        <w:t xml:space="preserve">купной цены </w:t>
      </w:r>
      <w:r>
        <w:rPr>
          <w:b/>
          <w:sz w:val="28"/>
          <w:szCs w:val="28"/>
        </w:rPr>
        <w:t xml:space="preserve">правообладателю </w:t>
      </w:r>
    </w:p>
    <w:p w:rsidR="00CF7015" w:rsidRDefault="00CF7015" w:rsidP="00CF7015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участка, </w:t>
      </w:r>
      <w:r w:rsidRPr="00B876B0">
        <w:rPr>
          <w:b/>
          <w:bCs/>
          <w:sz w:val="28"/>
          <w:szCs w:val="28"/>
        </w:rPr>
        <w:t>изымаем</w:t>
      </w:r>
      <w:r>
        <w:rPr>
          <w:b/>
          <w:bCs/>
          <w:sz w:val="28"/>
          <w:szCs w:val="28"/>
        </w:rPr>
        <w:t>ого</w:t>
      </w:r>
      <w:r w:rsidRPr="00B876B0">
        <w:rPr>
          <w:b/>
          <w:bCs/>
          <w:sz w:val="28"/>
          <w:szCs w:val="28"/>
        </w:rPr>
        <w:t xml:space="preserve"> для муниципальных нужд</w:t>
      </w:r>
    </w:p>
    <w:p w:rsidR="00CF7015" w:rsidRPr="00A518A4" w:rsidRDefault="00CF7015" w:rsidP="00CF7015">
      <w:pPr>
        <w:jc w:val="center"/>
        <w:rPr>
          <w:sz w:val="28"/>
          <w:szCs w:val="28"/>
        </w:rPr>
      </w:pP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 xml:space="preserve">Настоящий порядок устанавливает правила предоставления выплаты (возмещения) выкупной цены правообладателю земельного участка, </w:t>
      </w:r>
      <w:r w:rsidRPr="00A518A4">
        <w:rPr>
          <w:bCs/>
          <w:sz w:val="28"/>
          <w:szCs w:val="28"/>
        </w:rPr>
        <w:t xml:space="preserve">изымаемого для муниципальных нужд. </w:t>
      </w:r>
    </w:p>
    <w:p w:rsidR="00CF7015" w:rsidRPr="00A518A4" w:rsidRDefault="00CF7015" w:rsidP="00CF7015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Если одновременно с изъятием земельного участка для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имущества, в возмещение за изымаемое имущество включается рыночная стоимость объектов недвижимого имущества, право собственности на которые подлежит прекращению.</w:t>
      </w:r>
    </w:p>
    <w:p w:rsidR="00CF7015" w:rsidRPr="00A518A4" w:rsidRDefault="00CF7015" w:rsidP="00CF7015">
      <w:pPr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A518A4">
        <w:rPr>
          <w:bCs/>
          <w:sz w:val="28"/>
          <w:szCs w:val="28"/>
        </w:rPr>
        <w:t>Основанием для изъятия земельного участка для</w:t>
      </w:r>
      <w:r w:rsidRPr="00A518A4">
        <w:rPr>
          <w:sz w:val="28"/>
          <w:szCs w:val="28"/>
        </w:rPr>
        <w:t xml:space="preserve"> муниципальных нужд</w:t>
      </w:r>
      <w:r w:rsidRPr="00A518A4">
        <w:rPr>
          <w:bCs/>
          <w:sz w:val="28"/>
          <w:szCs w:val="28"/>
        </w:rPr>
        <w:t xml:space="preserve"> является заключенное в письменной форме </w:t>
      </w:r>
      <w:r w:rsidRPr="00A518A4">
        <w:rPr>
          <w:sz w:val="28"/>
          <w:szCs w:val="28"/>
        </w:rPr>
        <w:t>Соглашение об изъятии недвижимости (далее – Соглашение).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2" w:name="sub_1083"/>
      <w:bookmarkEnd w:id="1"/>
      <w:r w:rsidRPr="00A518A4">
        <w:rPr>
          <w:sz w:val="28"/>
          <w:szCs w:val="28"/>
        </w:rPr>
        <w:t>Соглашение заключается между Администрацией МО «</w:t>
      </w:r>
      <w:r>
        <w:rPr>
          <w:sz w:val="28"/>
          <w:szCs w:val="28"/>
        </w:rPr>
        <w:t>Урдомское»</w:t>
      </w:r>
      <w:r w:rsidRPr="00A518A4">
        <w:rPr>
          <w:sz w:val="28"/>
          <w:szCs w:val="28"/>
        </w:rPr>
        <w:t xml:space="preserve"> и правообладателем изымаемого земельного участка в соответствии с нормами </w:t>
      </w:r>
      <w:hyperlink r:id="rId7" w:history="1">
        <w:r w:rsidRPr="00A518A4">
          <w:rPr>
            <w:bCs/>
            <w:sz w:val="28"/>
            <w:szCs w:val="28"/>
          </w:rPr>
          <w:t>гражданского</w:t>
        </w:r>
      </w:hyperlink>
      <w:r w:rsidRPr="00A518A4">
        <w:rPr>
          <w:sz w:val="28"/>
          <w:szCs w:val="28"/>
        </w:rPr>
        <w:t xml:space="preserve">, </w:t>
      </w:r>
      <w:hyperlink r:id="rId8" w:history="1">
        <w:r w:rsidRPr="00A518A4">
          <w:rPr>
            <w:bCs/>
            <w:sz w:val="28"/>
            <w:szCs w:val="28"/>
          </w:rPr>
          <w:t>земельного</w:t>
        </w:r>
      </w:hyperlink>
      <w:r w:rsidRPr="00A518A4">
        <w:rPr>
          <w:sz w:val="28"/>
          <w:szCs w:val="28"/>
        </w:rPr>
        <w:t xml:space="preserve"> и жилищного законодательства.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3" w:name="sub_1084"/>
      <w:bookmarkEnd w:id="2"/>
      <w:r w:rsidRPr="00A518A4">
        <w:rPr>
          <w:sz w:val="28"/>
          <w:szCs w:val="28"/>
        </w:rPr>
        <w:t>Правообладателю земельного участка, подлежащего изъятию, направляется уведомление о принятом решении об изъятии недвижимого имущества, а также проект Соглашения.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4" w:name="sub_1085"/>
      <w:bookmarkEnd w:id="3"/>
      <w:r w:rsidRPr="00A518A4">
        <w:rPr>
          <w:sz w:val="28"/>
          <w:szCs w:val="28"/>
        </w:rPr>
        <w:t>Копия решения об изъятии земельного участка направляется Администрацией МО «</w:t>
      </w:r>
      <w:r>
        <w:rPr>
          <w:sz w:val="28"/>
          <w:szCs w:val="28"/>
        </w:rPr>
        <w:t>Урдомское»</w:t>
      </w:r>
      <w:r w:rsidRPr="00A518A4">
        <w:rPr>
          <w:sz w:val="28"/>
          <w:szCs w:val="28"/>
        </w:rPr>
        <w:t xml:space="preserve"> в течение десяти дней с момента принятия решения об изъятии письмом с уведомлением о вручении по почтовым адресам, указанным в Едином государственном реестре недвижимости, а при отсутствии указанных адресов – по почтовым адресам правообладателя(ей) изымаемой недвижимости, указанным в Едином государственном реестре недвижимости, а также по месту нахождения недвижимого имущества, расположенного на изымаемом участке. Если правообладатель изымаемой недвижимости сообщил адрес для связи в виде электронной почты, ему также отправляется копия решения об изъятии в электронной форме. В отсутствие сведений об адресах, указанных в настоящем пункте, копия решения об изъятии по указанным адресам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не направляется.</w:t>
      </w:r>
      <w:bookmarkStart w:id="5" w:name="sub_1086"/>
      <w:bookmarkEnd w:id="4"/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Проект Соглашения, подписанный Администрацией МО «</w:t>
      </w:r>
      <w:r>
        <w:rPr>
          <w:sz w:val="28"/>
          <w:szCs w:val="28"/>
        </w:rPr>
        <w:t>Урдомское»</w:t>
      </w:r>
      <w:r w:rsidRPr="00A518A4">
        <w:rPr>
          <w:sz w:val="28"/>
          <w:szCs w:val="28"/>
        </w:rPr>
        <w:t xml:space="preserve">, направляется для подписания заказным письмом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с уведомлением о вручении по адресу, который: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bookmarkStart w:id="6" w:name="sub_861"/>
      <w:bookmarkEnd w:id="5"/>
      <w:r w:rsidRPr="00A518A4">
        <w:rPr>
          <w:sz w:val="28"/>
          <w:szCs w:val="28"/>
        </w:rPr>
        <w:t xml:space="preserve">7.1. </w:t>
      </w:r>
      <w:r>
        <w:rPr>
          <w:sz w:val="28"/>
          <w:szCs w:val="28"/>
        </w:rPr>
        <w:t>у</w:t>
      </w:r>
      <w:r w:rsidRPr="00A518A4">
        <w:rPr>
          <w:sz w:val="28"/>
          <w:szCs w:val="28"/>
        </w:rPr>
        <w:t xml:space="preserve">казан правообладателем изымаемой недвижимости в соответствии с </w:t>
      </w:r>
      <w:hyperlink r:id="rId9" w:history="1">
        <w:r w:rsidRPr="00A518A4">
          <w:rPr>
            <w:bCs/>
            <w:sz w:val="28"/>
            <w:szCs w:val="28"/>
          </w:rPr>
          <w:t>пунктом 12 статьи 56.6</w:t>
        </w:r>
      </w:hyperlink>
      <w:r w:rsidRPr="00A518A4">
        <w:rPr>
          <w:sz w:val="28"/>
          <w:szCs w:val="28"/>
        </w:rPr>
        <w:t xml:space="preserve"> Земельного кодекса Российской Федерации или при отсутствии данного адреса по адресу, который указан таким </w:t>
      </w:r>
      <w:r w:rsidRPr="00A518A4">
        <w:rPr>
          <w:sz w:val="28"/>
          <w:szCs w:val="28"/>
        </w:rPr>
        <w:lastRenderedPageBreak/>
        <w:t>правообладателем в качестве адреса для связи с ним в ходе выявления лиц, земельные участки которых подлежат изъятию для муниципальных нужд;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bookmarkStart w:id="7" w:name="sub_862"/>
      <w:bookmarkEnd w:id="6"/>
      <w:r w:rsidRPr="00A518A4">
        <w:rPr>
          <w:sz w:val="28"/>
          <w:szCs w:val="28"/>
        </w:rPr>
        <w:t xml:space="preserve">7.2. </w:t>
      </w:r>
      <w:r>
        <w:rPr>
          <w:sz w:val="28"/>
          <w:szCs w:val="28"/>
        </w:rPr>
        <w:t>у</w:t>
      </w:r>
      <w:r w:rsidRPr="00A518A4">
        <w:rPr>
          <w:sz w:val="28"/>
          <w:szCs w:val="28"/>
        </w:rPr>
        <w:t>казан в выписке из Единого государственного реестра недвижимости (в отсутствие сведений о почтовых адресах);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bookmarkStart w:id="8" w:name="sub_863"/>
      <w:bookmarkEnd w:id="7"/>
      <w:r w:rsidRPr="00A518A4">
        <w:rPr>
          <w:sz w:val="28"/>
          <w:szCs w:val="28"/>
        </w:rPr>
        <w:t xml:space="preserve">7.3. </w:t>
      </w:r>
      <w:r>
        <w:rPr>
          <w:sz w:val="28"/>
          <w:szCs w:val="28"/>
        </w:rPr>
        <w:t>п</w:t>
      </w:r>
      <w:r w:rsidRPr="00A518A4">
        <w:rPr>
          <w:sz w:val="28"/>
          <w:szCs w:val="28"/>
        </w:rPr>
        <w:t xml:space="preserve">рисвоен изымаемым объектам недвижимого имущества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(в отсутствие сведений об адресах</w:t>
      </w:r>
      <w:bookmarkStart w:id="9" w:name="sub_1087"/>
      <w:bookmarkEnd w:id="8"/>
      <w:r w:rsidRPr="00A518A4">
        <w:rPr>
          <w:sz w:val="28"/>
          <w:szCs w:val="28"/>
        </w:rPr>
        <w:t>).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Одновременно с проектом Соглашения, направляемым правообладателю изымаемой недвижимости, направляются следующие документы: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bookmarkStart w:id="10" w:name="sub_872"/>
      <w:bookmarkEnd w:id="9"/>
      <w:r w:rsidRPr="00A518A4">
        <w:rPr>
          <w:sz w:val="28"/>
          <w:szCs w:val="28"/>
        </w:rPr>
        <w:t xml:space="preserve">- кадастровые паспорта земельных участков, подлежащих изъятию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в соответствии с Соглашением, а также кадастровые паспорта расположенных на таких земельных участках зданий, сооружений, помещений в них, объектов незавершенного строительства (если сведения о таких зданиях, сооружениях, помещениях в них, объектах незавершенного строительства внесены в Единый государственный реестр недвижимости);</w:t>
      </w:r>
    </w:p>
    <w:bookmarkEnd w:id="10"/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отчет об оценке рыночной стоимости</w:t>
      </w:r>
      <w:r>
        <w:rPr>
          <w:sz w:val="28"/>
          <w:szCs w:val="28"/>
        </w:rPr>
        <w:t xml:space="preserve"> изымаемых земельных участков </w:t>
      </w:r>
      <w:r w:rsidRPr="00A518A4">
        <w:rPr>
          <w:sz w:val="28"/>
          <w:szCs w:val="28"/>
        </w:rPr>
        <w:t>и (или) расположенных на них объектов недвижимого имущества или об оценке рыночной стоимости прав на земельные участки и (или) расположенные на них объекты недвижимого имущества, подлежащих прекращению в связи с изъятием;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отчет об оценке земельных участков и (или) иных объектов недвижимого имущества, предоставляемых взамен изымаемых, или оценке стоимости права, на котором предоставляются земельные участки взамен изымаемых,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11" w:name="sub_1088"/>
      <w:r w:rsidRPr="00A518A4">
        <w:rPr>
          <w:sz w:val="28"/>
          <w:szCs w:val="28"/>
        </w:rPr>
        <w:t>Размер выплаты (возмещения) за земельный участок и размещенные на нём объекты недвижимости, сроки и другие условия изъятия определяются Соглашением с его собственником. При этом собственник недвижимого имуществ</w:t>
      </w:r>
      <w:r>
        <w:rPr>
          <w:sz w:val="28"/>
          <w:szCs w:val="28"/>
        </w:rPr>
        <w:t xml:space="preserve">а несет риск отнесения на него </w:t>
      </w:r>
      <w:r w:rsidRPr="00A518A4">
        <w:rPr>
          <w:sz w:val="28"/>
          <w:szCs w:val="28"/>
        </w:rPr>
        <w:t>при определении размера возмещения за жилое помещение затрат и убытков, связанных с произведенными в указанный период вложениями, значительно увеличивающими стоимость изымаемого недвижимого имущества.</w:t>
      </w:r>
    </w:p>
    <w:p w:rsidR="00CF7015" w:rsidRPr="00A518A4" w:rsidRDefault="00CF7015" w:rsidP="00CF7015">
      <w:pPr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2" w:name="sub_1089"/>
      <w:bookmarkEnd w:id="11"/>
      <w:r w:rsidRPr="00A518A4">
        <w:rPr>
          <w:sz w:val="28"/>
          <w:szCs w:val="28"/>
        </w:rPr>
        <w:t xml:space="preserve">В размер выплаты (возмещения) за изымаемый земельный участок включаются его рыночная стоимость, стоимость расположенных на таких земельных участках зданий, сооружений, помещений в них; рыночная стоимость жилого помещения в многоквартирном доме, стоимость общего имущества в многоквартирном доме с учетом его доли в праве общей собственности на такое имущество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реконструкции. По соглашению сторон в размер выплаты (возмещения) могут быть включены убытки, причиненные собственнику недвижимости в связи с его изъятием, включая убытки, которые он несет в связи с изменением места проживания, временным пользованием иным жилым помещением до приобретения в собственность другого жилого помещения, переездом, </w:t>
      </w:r>
      <w:r w:rsidRPr="00A518A4">
        <w:rPr>
          <w:sz w:val="28"/>
          <w:szCs w:val="28"/>
        </w:rPr>
        <w:lastRenderedPageBreak/>
        <w:t>оформлением права собственности на другое жилое помещение, досрочным прекращением своих обязательств перед третьими лицами, в том числе упущенную выгоду.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13" w:name="sub_1810"/>
      <w:bookmarkEnd w:id="12"/>
      <w:r w:rsidRPr="00A518A4">
        <w:rPr>
          <w:sz w:val="28"/>
          <w:szCs w:val="28"/>
        </w:rPr>
        <w:t xml:space="preserve">Размер выкупа (возмещения) за земельные участки, изымаемые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 xml:space="preserve">для муниципальных нужд, объектов недвижимости, расположенных на данных земельных участках, рыночная стоимость земельных участков, находящихся в муниципальной собственности и передаваемых в частную собственность взамен изымаемых земельных участков, рыночная стоимость прав, на которых предоставляются </w:t>
      </w:r>
      <w:r>
        <w:rPr>
          <w:sz w:val="28"/>
          <w:szCs w:val="28"/>
        </w:rPr>
        <w:t xml:space="preserve">земельные участки, находящиеся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в муниципальной собственности, взамен изымаемых з</w:t>
      </w:r>
      <w:r>
        <w:rPr>
          <w:sz w:val="28"/>
          <w:szCs w:val="28"/>
        </w:rPr>
        <w:t xml:space="preserve">емельных участков определяются </w:t>
      </w:r>
      <w:r w:rsidRPr="00A518A4">
        <w:rPr>
          <w:sz w:val="28"/>
          <w:szCs w:val="28"/>
        </w:rPr>
        <w:t xml:space="preserve">в соответствии с требованиями </w:t>
      </w:r>
      <w:hyperlink r:id="rId10" w:history="1">
        <w:r w:rsidRPr="00A518A4">
          <w:rPr>
            <w:bCs/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 xml:space="preserve">от 29.07.1998 № 135-ФЗ «Об оценочной деятельности в Российской Федерации» с учетом особенностей, установленных </w:t>
      </w:r>
      <w:hyperlink r:id="rId11" w:history="1">
        <w:r w:rsidRPr="00A518A4">
          <w:rPr>
            <w:bCs/>
            <w:sz w:val="28"/>
            <w:szCs w:val="28"/>
          </w:rPr>
          <w:t>Земельным кодексом</w:t>
        </w:r>
      </w:hyperlink>
      <w:r w:rsidRPr="00A518A4">
        <w:rPr>
          <w:sz w:val="28"/>
          <w:szCs w:val="28"/>
        </w:rPr>
        <w:t xml:space="preserve"> Российской Федерации.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14" w:name="sub_1811"/>
      <w:bookmarkEnd w:id="13"/>
      <w:r w:rsidRPr="00A518A4">
        <w:rPr>
          <w:sz w:val="28"/>
          <w:szCs w:val="28"/>
        </w:rPr>
        <w:t>Размер возмещения за принадлежащий нескольким лицам на праве общей собственности изымаемый земельный участок и (или) расположенные</w:t>
      </w:r>
      <w:r>
        <w:rPr>
          <w:sz w:val="28"/>
          <w:szCs w:val="28"/>
        </w:rPr>
        <w:t xml:space="preserve"> </w:t>
      </w:r>
      <w:r w:rsidRPr="00A518A4">
        <w:rPr>
          <w:sz w:val="28"/>
          <w:szCs w:val="28"/>
        </w:rPr>
        <w:t>на нем объекты недвижимого имущества определяется пропорционально долям в праве общей собственности на такое имущество.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15" w:name="sub_1812"/>
      <w:bookmarkEnd w:id="14"/>
      <w:r w:rsidRPr="00A518A4">
        <w:rPr>
          <w:sz w:val="28"/>
          <w:szCs w:val="28"/>
        </w:rPr>
        <w:t xml:space="preserve">Исполнитель услуг по определению рыночной стоимости недвижимого имущества определяется в соответствии с требованиями </w:t>
      </w:r>
      <w:hyperlink r:id="rId12" w:history="1">
        <w:r w:rsidRPr="00A518A4">
          <w:rPr>
            <w:bCs/>
            <w:sz w:val="28"/>
            <w:szCs w:val="28"/>
          </w:rPr>
          <w:t>Федерального закона</w:t>
        </w:r>
      </w:hyperlink>
      <w:r w:rsidRPr="00A518A4">
        <w:rPr>
          <w:sz w:val="28"/>
          <w:szCs w:val="28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16" w:name="sub_1814"/>
      <w:bookmarkEnd w:id="15"/>
      <w:r w:rsidRPr="00A518A4">
        <w:rPr>
          <w:sz w:val="28"/>
          <w:szCs w:val="28"/>
        </w:rPr>
        <w:t>Если лицу, с которым заключается Соглашение, принадлежат земельный участок и расположенный на нем объект недвижимого имущества, Соглашение заключается в отношении всех принадлежащих данному лиц</w:t>
      </w:r>
      <w:r>
        <w:rPr>
          <w:sz w:val="28"/>
          <w:szCs w:val="28"/>
        </w:rPr>
        <w:t>у</w:t>
      </w:r>
      <w:r w:rsidRPr="00A518A4">
        <w:rPr>
          <w:sz w:val="28"/>
          <w:szCs w:val="28"/>
        </w:rPr>
        <w:t xml:space="preserve"> и подлежащих изъятию объектов недвижимого имущества.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 xml:space="preserve">При наличии согласия лиц, у которых изымаются земельные участки и (или) расположенные на них объекты недвижимого имущества, в </w:t>
      </w:r>
      <w:r>
        <w:rPr>
          <w:sz w:val="28"/>
          <w:szCs w:val="28"/>
        </w:rPr>
        <w:t>С</w:t>
      </w:r>
      <w:r w:rsidRPr="00A518A4">
        <w:rPr>
          <w:sz w:val="28"/>
          <w:szCs w:val="28"/>
        </w:rPr>
        <w:t>оглашении может быть предусмотрено предоставление им земельных участков и (или) иных объектов недвижимого имущества взамен изымаемых земельных участков и (или) расположенных на них объектов недвижимого имущества.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17" w:name="sub_1815"/>
      <w:bookmarkEnd w:id="16"/>
      <w:r w:rsidRPr="00A518A4">
        <w:rPr>
          <w:sz w:val="28"/>
          <w:szCs w:val="28"/>
        </w:rPr>
        <w:t>В соглашении указываются:</w:t>
      </w:r>
    </w:p>
    <w:bookmarkEnd w:id="17"/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наименования лиц, являющихся сторонами соглашения;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bookmarkStart w:id="18" w:name="sub_8153"/>
      <w:r w:rsidRPr="00A518A4">
        <w:rPr>
          <w:sz w:val="28"/>
          <w:szCs w:val="28"/>
        </w:rPr>
        <w:t xml:space="preserve">- кадастровые номера земельных участков и расположенных на них объектов недвижимости, которые подлежат изъятию, или в случае отсутствия кадастровых номеров зданий, сооружений, помещений в них, объектов незавершенного строительства их условные номера, присвоенные в порядке, установленном в соответствии с </w:t>
      </w:r>
      <w:hyperlink r:id="rId13" w:history="1">
        <w:r w:rsidRPr="00A518A4">
          <w:rPr>
            <w:bCs/>
            <w:sz w:val="28"/>
            <w:szCs w:val="28"/>
          </w:rPr>
          <w:t>Федеральным законом</w:t>
        </w:r>
      </w:hyperlink>
      <w:r w:rsidRPr="00A518A4">
        <w:rPr>
          <w:sz w:val="28"/>
          <w:szCs w:val="28"/>
        </w:rPr>
        <w:t xml:space="preserve"> от 13.07.2015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№ 218-ФЗ «О государственной регистрации недвижимости», а при отсутствии условных номеров иное описание этих зданий, сооружений, помещений в них, объектов незавершенного строительства;</w:t>
      </w:r>
    </w:p>
    <w:bookmarkEnd w:id="18"/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цель изъятия земельных участков для муниципальных нужд;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реквизиты решения об изъятии земельных участков для муниципальных нужд;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lastRenderedPageBreak/>
        <w:t>- права на земельные участки и расположенные на них объекты недвижимого имущества, ко</w:t>
      </w:r>
      <w:r>
        <w:rPr>
          <w:sz w:val="28"/>
          <w:szCs w:val="28"/>
        </w:rPr>
        <w:t xml:space="preserve">торые прекращаются и возникают </w:t>
      </w:r>
      <w:r w:rsidRPr="00A518A4">
        <w:rPr>
          <w:sz w:val="28"/>
          <w:szCs w:val="28"/>
        </w:rPr>
        <w:t>на основании соглашения об изъятии недвижимости;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срок передачи земельных участков и расположенных на них объектов недвижимого имущества, подлежащих изъятию. При этом срок указанной передачи не может превышать шести месяцев со дня прекращения прав прежнего правообладателя изымаемой недвижимости;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размер и порядок выплаты возмещения за изымаемые земельные участки и расположенные на них объекты недвижимости;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19" w:name="sub_1816"/>
      <w:r w:rsidRPr="00A518A4">
        <w:rPr>
          <w:sz w:val="28"/>
          <w:szCs w:val="28"/>
        </w:rPr>
        <w:t xml:space="preserve">При наличии согласия лиц, у которых изымаются земельные участки и расположенные на них объекты недвижимого имущества,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в соглашении может быть предусмотрено предоставление им земельных участков и иных объектов недвижимого имущества взамен изымаемых земельных участков и расположенных на них объектов недвижимого имущества.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20" w:name="sub_1817"/>
      <w:bookmarkEnd w:id="19"/>
      <w:r w:rsidRPr="00A518A4">
        <w:rPr>
          <w:sz w:val="28"/>
          <w:szCs w:val="28"/>
        </w:rPr>
        <w:t xml:space="preserve">В случае, предусмотренном </w:t>
      </w:r>
      <w:hyperlink w:anchor="sub_1816" w:history="1">
        <w:r w:rsidRPr="00A518A4">
          <w:rPr>
            <w:bCs/>
            <w:sz w:val="28"/>
            <w:szCs w:val="28"/>
          </w:rPr>
          <w:t xml:space="preserve">пунктом </w:t>
        </w:r>
      </w:hyperlink>
      <w:r w:rsidRPr="00A518A4">
        <w:rPr>
          <w:sz w:val="28"/>
          <w:szCs w:val="28"/>
        </w:rPr>
        <w:t>16 настоящего Порядка,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в соглашении указываются:</w:t>
      </w:r>
    </w:p>
    <w:bookmarkEnd w:id="20"/>
    <w:p w:rsidR="00CF7015" w:rsidRPr="00A518A4" w:rsidRDefault="00CF7015" w:rsidP="00CF701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кадастровые номера зе</w:t>
      </w:r>
      <w:r>
        <w:rPr>
          <w:sz w:val="28"/>
          <w:szCs w:val="28"/>
        </w:rPr>
        <w:t>мельных участков, передаваемых</w:t>
      </w:r>
      <w:r w:rsidRPr="00A518A4">
        <w:rPr>
          <w:sz w:val="28"/>
          <w:szCs w:val="28"/>
        </w:rPr>
        <w:t xml:space="preserve"> или предоставляемых взамен изымаемых земельных участков;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 xml:space="preserve">- рыночная стоимость земельных участков и расположенных на них объектов недвижимого имущества, передаваемых или предоставляемых на праве собственности взамен </w:t>
      </w:r>
      <w:r>
        <w:rPr>
          <w:sz w:val="28"/>
          <w:szCs w:val="28"/>
        </w:rPr>
        <w:t xml:space="preserve">изымаемых земельных участков и </w:t>
      </w:r>
      <w:r w:rsidRPr="00A518A4">
        <w:rPr>
          <w:sz w:val="28"/>
          <w:szCs w:val="28"/>
        </w:rPr>
        <w:t>расположенных на них объектов недвижимого имущества;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рыночная стоимость иных прав, на которых предоставляются земельные участки взамен изымаемых земельных участков;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>- срок передачи земельного участка взамен изымаемого земельного участка и расположенных на них объектов недвижимого имущества;</w:t>
      </w:r>
    </w:p>
    <w:p w:rsidR="00CF7015" w:rsidRPr="00A518A4" w:rsidRDefault="00CF7015" w:rsidP="00CF7015">
      <w:pPr>
        <w:ind w:firstLine="709"/>
        <w:jc w:val="both"/>
        <w:rPr>
          <w:sz w:val="28"/>
          <w:szCs w:val="28"/>
        </w:rPr>
      </w:pPr>
      <w:r w:rsidRPr="00A518A4">
        <w:rPr>
          <w:sz w:val="28"/>
          <w:szCs w:val="28"/>
        </w:rPr>
        <w:t xml:space="preserve">- разница между размером возмещения за изымаемые земельные участки и расположенные на них объекты недвижимости и рыночной стоимостью передаваемых или предоставляемых взамен объектов недвижимого имущества, прав на них, порядок оплаты такой разницы лицу,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у которого изымаются земельные участки и расположенные на них объекты недвижимости. Размер возмещения уменьшается на величину, равную рыночной стоимости земельных участков и иных объектов недвижимого имущества, передаваемых или предоставляемых в собственность взамен изымаемых земельных участков и расположенных на них объектов недвижимого имущества, или рыночной стоимости иных прав, на которых предоставляются земельные участки и иные объекты недвижимого имущества взамен изымаемых объектов недвижимого имущества.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21" w:name="sub_1818"/>
      <w:r w:rsidRPr="00A518A4">
        <w:rPr>
          <w:sz w:val="28"/>
          <w:szCs w:val="28"/>
        </w:rPr>
        <w:t xml:space="preserve">Выплата разницы между размером возмещения за изымаемые земельные участки и расположенные на них объекты недвижимости и рыночной стоимостью передаваемых или предоставляемых взамен объектов недвижимого имущества производится в безналичной форме с зачислением суммы на банковский счет в срок, указанный в соглашении, но не позднее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30 календарных дней с момента заключения соглашения.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22" w:name="sub_1819"/>
      <w:bookmarkEnd w:id="21"/>
      <w:r w:rsidRPr="00A518A4">
        <w:rPr>
          <w:sz w:val="28"/>
          <w:szCs w:val="28"/>
        </w:rPr>
        <w:t xml:space="preserve">В случае заключения с собственником изымаемой недвижимости соглашения без предоставления взамен изымаемого жилого помещения </w:t>
      </w:r>
      <w:r w:rsidRPr="00A518A4">
        <w:rPr>
          <w:sz w:val="28"/>
          <w:szCs w:val="28"/>
        </w:rPr>
        <w:lastRenderedPageBreak/>
        <w:t>другого жилого помещения выплату размера возмещения за изымаемое недвижимое имущество, установленное Соглашением, производит Администрация МО «</w:t>
      </w:r>
      <w:r w:rsidR="00585464">
        <w:rPr>
          <w:sz w:val="28"/>
          <w:szCs w:val="28"/>
        </w:rPr>
        <w:t>Урдомское»</w:t>
      </w:r>
      <w:r w:rsidRPr="00A518A4">
        <w:rPr>
          <w:sz w:val="28"/>
          <w:szCs w:val="28"/>
        </w:rPr>
        <w:t xml:space="preserve"> в безналичной форме с зачислением денежной суммы на банковский счет правообладателя(ей) указанный в соглашении, в срок, указанный в соглашении, но не позднее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60 календарных дней с момента заключения соглашения.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23" w:name="sub_1820"/>
      <w:bookmarkEnd w:id="22"/>
      <w:r w:rsidRPr="00A518A4">
        <w:rPr>
          <w:sz w:val="28"/>
          <w:szCs w:val="28"/>
        </w:rPr>
        <w:t xml:space="preserve">К соглашению, предусматривающему изъятие земельных участков </w:t>
      </w:r>
      <w:r w:rsidRPr="00A518A4">
        <w:rPr>
          <w:sz w:val="28"/>
          <w:szCs w:val="28"/>
        </w:rPr>
        <w:br/>
        <w:t xml:space="preserve">и расположенных на них объектов недвижимого имущества путем предоставления возмещения за них собственнику или обмена на иное недвижимое имущество, применяются правила </w:t>
      </w:r>
      <w:hyperlink r:id="rId14" w:history="1">
        <w:r w:rsidRPr="00A518A4">
          <w:rPr>
            <w:bCs/>
            <w:sz w:val="28"/>
            <w:szCs w:val="28"/>
          </w:rPr>
          <w:t>гражданского законодательства</w:t>
        </w:r>
      </w:hyperlink>
      <w:r w:rsidRPr="00A518A4">
        <w:rPr>
          <w:sz w:val="28"/>
          <w:szCs w:val="28"/>
        </w:rPr>
        <w:t xml:space="preserve"> о купле-продаже или мене.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24" w:name="sub_1821"/>
      <w:bookmarkEnd w:id="23"/>
      <w:r w:rsidRPr="00A518A4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A518A4">
        <w:rPr>
          <w:sz w:val="28"/>
          <w:szCs w:val="28"/>
        </w:rPr>
        <w:t xml:space="preserve"> о выплате р</w:t>
      </w:r>
      <w:r>
        <w:rPr>
          <w:sz w:val="28"/>
          <w:szCs w:val="28"/>
        </w:rPr>
        <w:t xml:space="preserve">азмера возмещения за изымаемое </w:t>
      </w:r>
      <w:r w:rsidRPr="00A518A4">
        <w:rPr>
          <w:sz w:val="28"/>
          <w:szCs w:val="28"/>
        </w:rPr>
        <w:t xml:space="preserve">для муниципальных нужд недвижимое имущество без предоставления взамен иного недвижимого имущества, а также о заключении договора </w:t>
      </w:r>
      <w:r>
        <w:rPr>
          <w:sz w:val="28"/>
          <w:szCs w:val="28"/>
        </w:rPr>
        <w:t>купли-</w:t>
      </w:r>
      <w:r w:rsidRPr="00A518A4">
        <w:rPr>
          <w:sz w:val="28"/>
          <w:szCs w:val="28"/>
        </w:rPr>
        <w:t>продажи и или мены на недвижимое имущество утверждается муниципальным правовым актом, подготовку которого осуществляет Администрация МО «</w:t>
      </w:r>
      <w:r w:rsidR="00585464">
        <w:rPr>
          <w:sz w:val="28"/>
          <w:szCs w:val="28"/>
        </w:rPr>
        <w:t>Урдомское»</w:t>
      </w:r>
      <w:r w:rsidRPr="00A518A4">
        <w:rPr>
          <w:sz w:val="28"/>
          <w:szCs w:val="28"/>
        </w:rPr>
        <w:t>.</w:t>
      </w:r>
    </w:p>
    <w:p w:rsidR="00CF7015" w:rsidRPr="00A518A4" w:rsidRDefault="00CF7015" w:rsidP="00CF7015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bookmarkStart w:id="25" w:name="sub_1822"/>
      <w:bookmarkEnd w:id="24"/>
      <w:r w:rsidRPr="00A518A4">
        <w:rPr>
          <w:sz w:val="28"/>
          <w:szCs w:val="28"/>
        </w:rPr>
        <w:t>Договор купли-продажи и (или) мены и переход права собственности на недвижимое имущество подлежат государственной регистрации в органе, осуществляющем государственную регистрацию прав на недвижимое имущество и сделок с ним.</w:t>
      </w:r>
    </w:p>
    <w:bookmarkEnd w:id="25"/>
    <w:p w:rsidR="00B349DE" w:rsidRPr="001E4A29" w:rsidRDefault="00CF7015" w:rsidP="00CF7015">
      <w:pPr>
        <w:jc w:val="both"/>
        <w:rPr>
          <w:b/>
          <w:sz w:val="28"/>
          <w:szCs w:val="28"/>
        </w:rPr>
      </w:pPr>
      <w:r w:rsidRPr="00A518A4">
        <w:rPr>
          <w:sz w:val="28"/>
          <w:szCs w:val="28"/>
        </w:rPr>
        <w:t xml:space="preserve">Правообладатель и проживающие совместно с ним граждане освобождают изымаемое для муниципальных нужд земельный участок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 xml:space="preserve">и расположенные на нем объекты недвижимости, жилые помещения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 xml:space="preserve">в соответствии с условиями заключенного соглашения, но не позднее </w:t>
      </w:r>
      <w:r>
        <w:rPr>
          <w:sz w:val="28"/>
          <w:szCs w:val="28"/>
        </w:rPr>
        <w:br/>
      </w:r>
      <w:r w:rsidRPr="00A518A4">
        <w:rPr>
          <w:sz w:val="28"/>
          <w:szCs w:val="28"/>
        </w:rPr>
        <w:t>10 календарных дней с момента государственной регистрации договора купли-продажи и (или) мены в органе, осуществляющем государственную регистрацию прав на недвижимое имущество и сделок с ним, либо получения размера возмещения за изымаемое для муниципальных нужд недвижимое имущество без предоставления взамен иного недвижимого имущества</w:t>
      </w:r>
      <w:r w:rsidR="00585464">
        <w:rPr>
          <w:b/>
          <w:sz w:val="28"/>
          <w:szCs w:val="28"/>
        </w:rPr>
        <w:t>.</w:t>
      </w:r>
      <w:r w:rsidR="00B349DE" w:rsidRPr="001E4A29">
        <w:rPr>
          <w:b/>
          <w:sz w:val="28"/>
          <w:szCs w:val="28"/>
        </w:rPr>
        <w:t xml:space="preserve">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36A1E"/>
    <w:multiLevelType w:val="hybridMultilevel"/>
    <w:tmpl w:val="5C688456"/>
    <w:lvl w:ilvl="0" w:tplc="25B62B16">
      <w:start w:val="1"/>
      <w:numFmt w:val="decimal"/>
      <w:suff w:val="space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 w15:restartNumberingAfterBreak="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64CA"/>
    <w:rsid w:val="0000660C"/>
    <w:rsid w:val="00011E83"/>
    <w:rsid w:val="000152A1"/>
    <w:rsid w:val="00095385"/>
    <w:rsid w:val="000A2F6C"/>
    <w:rsid w:val="000F7AA7"/>
    <w:rsid w:val="00103AB7"/>
    <w:rsid w:val="00114FC4"/>
    <w:rsid w:val="00131D37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7053"/>
    <w:rsid w:val="001C0547"/>
    <w:rsid w:val="001D3B9A"/>
    <w:rsid w:val="001D52B3"/>
    <w:rsid w:val="001E2158"/>
    <w:rsid w:val="001E4A29"/>
    <w:rsid w:val="00203BBA"/>
    <w:rsid w:val="00225F10"/>
    <w:rsid w:val="00236E75"/>
    <w:rsid w:val="00256888"/>
    <w:rsid w:val="002918E0"/>
    <w:rsid w:val="00295F0D"/>
    <w:rsid w:val="002962D7"/>
    <w:rsid w:val="002B5734"/>
    <w:rsid w:val="002B720A"/>
    <w:rsid w:val="002D34A7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3E62"/>
    <w:rsid w:val="00382640"/>
    <w:rsid w:val="0038403B"/>
    <w:rsid w:val="003862BB"/>
    <w:rsid w:val="003965AC"/>
    <w:rsid w:val="00397AE5"/>
    <w:rsid w:val="003E5FFF"/>
    <w:rsid w:val="003F5B69"/>
    <w:rsid w:val="003F7605"/>
    <w:rsid w:val="0040117B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6DBE"/>
    <w:rsid w:val="005260A2"/>
    <w:rsid w:val="005337AC"/>
    <w:rsid w:val="0054326F"/>
    <w:rsid w:val="00554B03"/>
    <w:rsid w:val="00554E94"/>
    <w:rsid w:val="00566D6B"/>
    <w:rsid w:val="0058164B"/>
    <w:rsid w:val="00582541"/>
    <w:rsid w:val="00585464"/>
    <w:rsid w:val="0058579B"/>
    <w:rsid w:val="005A23D2"/>
    <w:rsid w:val="005A2D4C"/>
    <w:rsid w:val="005A4F04"/>
    <w:rsid w:val="005E5DF1"/>
    <w:rsid w:val="00610FB2"/>
    <w:rsid w:val="00694871"/>
    <w:rsid w:val="006963E1"/>
    <w:rsid w:val="00696545"/>
    <w:rsid w:val="006A1837"/>
    <w:rsid w:val="006A7AEE"/>
    <w:rsid w:val="006C5B8B"/>
    <w:rsid w:val="006E3531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03B10"/>
    <w:rsid w:val="00870F3A"/>
    <w:rsid w:val="008767A2"/>
    <w:rsid w:val="00896DFF"/>
    <w:rsid w:val="00926749"/>
    <w:rsid w:val="00926D6B"/>
    <w:rsid w:val="00957CBA"/>
    <w:rsid w:val="00962AB5"/>
    <w:rsid w:val="009C6D42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E14E1"/>
    <w:rsid w:val="00AF1805"/>
    <w:rsid w:val="00B03D05"/>
    <w:rsid w:val="00B07164"/>
    <w:rsid w:val="00B13C78"/>
    <w:rsid w:val="00B17C22"/>
    <w:rsid w:val="00B349DE"/>
    <w:rsid w:val="00B7162B"/>
    <w:rsid w:val="00B7502C"/>
    <w:rsid w:val="00B9009F"/>
    <w:rsid w:val="00BB5E06"/>
    <w:rsid w:val="00BE05B2"/>
    <w:rsid w:val="00BE7E3C"/>
    <w:rsid w:val="00BF4BAD"/>
    <w:rsid w:val="00C01813"/>
    <w:rsid w:val="00C252F6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7015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9205C"/>
    <w:rsid w:val="00DB632A"/>
    <w:rsid w:val="00DD164E"/>
    <w:rsid w:val="00DD7B35"/>
    <w:rsid w:val="00DF75C2"/>
    <w:rsid w:val="00E12859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B155"/>
  <w15:docId w15:val="{4F213E14-9C49-403A-8DBD-85C01B87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paragraph" w:styleId="aa">
    <w:name w:val="Balloon Text"/>
    <w:basedOn w:val="a"/>
    <w:link w:val="ab"/>
    <w:uiPriority w:val="99"/>
    <w:semiHidden/>
    <w:unhideWhenUsed/>
    <w:rsid w:val="002D34A7"/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34A7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0" TargetMode="External"/><Relationship Id="rId13" Type="http://schemas.openxmlformats.org/officeDocument/2006/relationships/hyperlink" Target="garantF1://71029192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0064072.0" TargetMode="Externa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12509.0" TargetMode="External"/><Relationship Id="rId11" Type="http://schemas.openxmlformats.org/officeDocument/2006/relationships/hyperlink" Target="garantF1://12024624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12509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4624.56612" TargetMode="External"/><Relationship Id="rId14" Type="http://schemas.openxmlformats.org/officeDocument/2006/relationships/hyperlink" Target="garantF1://1006407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4AEE54-09A2-4F2A-956B-121448753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6</Pages>
  <Words>2093</Words>
  <Characters>11934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Viktirova</cp:lastModifiedBy>
  <cp:revision>122</cp:revision>
  <cp:lastPrinted>2022-07-04T13:15:00Z</cp:lastPrinted>
  <dcterms:created xsi:type="dcterms:W3CDTF">2017-10-09T14:49:00Z</dcterms:created>
  <dcterms:modified xsi:type="dcterms:W3CDTF">2022-07-05T08:05:00Z</dcterms:modified>
</cp:coreProperties>
</file>