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065B8" w:rsidP="00B349DE">
      <w:pPr>
        <w:pStyle w:val="ConsPlusTitle"/>
        <w:widowControl/>
        <w:jc w:val="center"/>
        <w:rPr>
          <w:sz w:val="24"/>
        </w:rPr>
      </w:pPr>
      <w:r>
        <w:t>Р</w:t>
      </w:r>
      <w:r w:rsidR="00B349DE">
        <w:t xml:space="preserve"> </w:t>
      </w:r>
      <w:r>
        <w:t>А</w:t>
      </w:r>
      <w:r w:rsidR="00B349DE">
        <w:t xml:space="preserve"> С </w:t>
      </w:r>
      <w:r>
        <w:t>П</w:t>
      </w:r>
      <w:r w:rsidR="00B349DE">
        <w:t xml:space="preserve"> </w:t>
      </w:r>
      <w:r>
        <w:t>О</w:t>
      </w:r>
      <w:r w:rsidR="00B349DE">
        <w:t xml:space="preserve"> </w:t>
      </w:r>
      <w:r>
        <w:t>Р</w:t>
      </w:r>
      <w:r w:rsidR="00B349DE">
        <w:t xml:space="preserve"> </w:t>
      </w:r>
      <w:r>
        <w:t>Я</w:t>
      </w:r>
      <w:r w:rsidR="00B349DE">
        <w:t xml:space="preserve"> </w:t>
      </w:r>
      <w:r>
        <w:t>Ж</w:t>
      </w:r>
      <w:r w:rsidR="00B349DE">
        <w:t xml:space="preserve">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B065B8">
        <w:rPr>
          <w:b w:val="0"/>
        </w:rPr>
        <w:t>30</w:t>
      </w:r>
      <w:r w:rsidR="00072EAF">
        <w:rPr>
          <w:b w:val="0"/>
        </w:rPr>
        <w:t xml:space="preserve"> </w:t>
      </w:r>
      <w:r w:rsidR="009711BE">
        <w:rPr>
          <w:b w:val="0"/>
        </w:rPr>
        <w:t>марта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81B3D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</w:t>
      </w:r>
      <w:r w:rsidR="00D70428">
        <w:rPr>
          <w:b w:val="0"/>
        </w:rPr>
        <w:t>86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065B8" w:rsidP="00B065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740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внесении изменений в распоряжение администрации </w:t>
      </w:r>
      <w:r w:rsidR="006E04C3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МО «Урдомское» от 04 июня 2020 года №198 </w:t>
      </w:r>
      <w:r w:rsidR="005E1ED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Об определении гарантирующих организаций и установлении зон их деятельности</w:t>
      </w:r>
      <w:r w:rsidR="005E1EDB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B87733" w:rsidRDefault="00B87733" w:rsidP="00D05F4B">
      <w:pPr>
        <w:jc w:val="both"/>
      </w:pPr>
    </w:p>
    <w:p w:rsidR="00B349DE" w:rsidRPr="005E1EDB" w:rsidRDefault="0007736C" w:rsidP="00D76864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</w:t>
      </w:r>
      <w:r w:rsidR="00B065B8">
        <w:rPr>
          <w:sz w:val="28"/>
          <w:szCs w:val="28"/>
        </w:rPr>
        <w:t>с</w:t>
      </w:r>
      <w:r w:rsidRPr="00326E91">
        <w:rPr>
          <w:sz w:val="28"/>
          <w:szCs w:val="28"/>
        </w:rPr>
        <w:t xml:space="preserve"> </w:t>
      </w:r>
      <w:r w:rsidR="00B065B8">
        <w:rPr>
          <w:sz w:val="28"/>
          <w:szCs w:val="28"/>
        </w:rPr>
        <w:t xml:space="preserve">Федеральным законом от 27 июля 2010 года №190-ФЗ «О теплоснабжении», </w:t>
      </w:r>
      <w:r w:rsidR="00072EAF" w:rsidRPr="0007736C">
        <w:rPr>
          <w:sz w:val="28"/>
          <w:szCs w:val="28"/>
        </w:rPr>
        <w:t xml:space="preserve">руководствуясь Уставом МО «Урдомское» </w:t>
      </w:r>
      <w:r w:rsidR="005E1EDB">
        <w:rPr>
          <w:sz w:val="28"/>
          <w:szCs w:val="28"/>
        </w:rPr>
        <w:t>а</w:t>
      </w:r>
      <w:r w:rsidR="00072EAF" w:rsidRPr="0007736C">
        <w:rPr>
          <w:sz w:val="28"/>
          <w:szCs w:val="28"/>
        </w:rPr>
        <w:t>дминистрация МО «Урдомское</w:t>
      </w:r>
      <w:r w:rsidR="00072EAF" w:rsidRPr="005E1EDB">
        <w:rPr>
          <w:sz w:val="28"/>
          <w:szCs w:val="28"/>
        </w:rPr>
        <w:t>»</w:t>
      </w:r>
      <w:r w:rsidR="00B349DE" w:rsidRPr="005E1EDB">
        <w:rPr>
          <w:sz w:val="28"/>
          <w:szCs w:val="28"/>
        </w:rPr>
        <w:t>:</w:t>
      </w:r>
    </w:p>
    <w:p w:rsidR="00D76864" w:rsidRPr="00D76864" w:rsidRDefault="00D76864" w:rsidP="00D76864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76864">
        <w:rPr>
          <w:sz w:val="28"/>
          <w:szCs w:val="28"/>
        </w:rPr>
        <w:t xml:space="preserve">Утвердить прилагаемые изменения, которые вносятся </w:t>
      </w:r>
      <w:r w:rsidR="000E1BC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«Зоны деятельности гарантирующих организаций для системы теплоснабжения» </w:t>
      </w:r>
      <w:r w:rsidR="00C9166A">
        <w:rPr>
          <w:sz w:val="28"/>
          <w:szCs w:val="28"/>
        </w:rPr>
        <w:t>(</w:t>
      </w:r>
      <w:r w:rsidR="00C9166A" w:rsidRPr="00D76864">
        <w:rPr>
          <w:sz w:val="28"/>
          <w:szCs w:val="28"/>
        </w:rPr>
        <w:t>Приложение №1</w:t>
      </w:r>
      <w:r w:rsidR="00C9166A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установленные </w:t>
      </w:r>
      <w:r w:rsidRPr="00D76864">
        <w:rPr>
          <w:sz w:val="28"/>
          <w:szCs w:val="28"/>
        </w:rPr>
        <w:t>распоряжени</w:t>
      </w:r>
      <w:r>
        <w:rPr>
          <w:sz w:val="28"/>
          <w:szCs w:val="28"/>
        </w:rPr>
        <w:t>ем</w:t>
      </w:r>
      <w:r w:rsidRPr="00D76864">
        <w:rPr>
          <w:sz w:val="28"/>
          <w:szCs w:val="28"/>
        </w:rPr>
        <w:t xml:space="preserve"> администрации МО «Урдомское» от </w:t>
      </w:r>
      <w:r w:rsidR="000E1BC0">
        <w:rPr>
          <w:sz w:val="28"/>
          <w:szCs w:val="28"/>
        </w:rPr>
        <w:t>«</w:t>
      </w:r>
      <w:r w:rsidRPr="00D76864">
        <w:rPr>
          <w:sz w:val="28"/>
          <w:szCs w:val="28"/>
        </w:rPr>
        <w:t>04</w:t>
      </w:r>
      <w:r w:rsidR="000E1BC0">
        <w:rPr>
          <w:sz w:val="28"/>
          <w:szCs w:val="28"/>
        </w:rPr>
        <w:t xml:space="preserve">» июня </w:t>
      </w:r>
      <w:r w:rsidRPr="00D76864">
        <w:rPr>
          <w:sz w:val="28"/>
          <w:szCs w:val="28"/>
        </w:rPr>
        <w:t>2020 г</w:t>
      </w:r>
      <w:r w:rsidR="000E1BC0">
        <w:rPr>
          <w:sz w:val="28"/>
          <w:szCs w:val="28"/>
        </w:rPr>
        <w:t>ода</w:t>
      </w:r>
      <w:r w:rsidRPr="00D76864">
        <w:rPr>
          <w:sz w:val="28"/>
          <w:szCs w:val="28"/>
        </w:rPr>
        <w:t xml:space="preserve"> №198. </w:t>
      </w:r>
    </w:p>
    <w:p w:rsidR="00D76864" w:rsidRPr="00D76864" w:rsidRDefault="00D76864" w:rsidP="00D76864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76864">
        <w:rPr>
          <w:sz w:val="28"/>
          <w:szCs w:val="28"/>
        </w:rPr>
        <w:t>Разместить настоящее постановление на официальном Интернет-сайте администрации МО «Урдомское».</w:t>
      </w:r>
    </w:p>
    <w:p w:rsidR="00B349DE" w:rsidRPr="00D0284A" w:rsidRDefault="00D76864" w:rsidP="00D0284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284A">
        <w:rPr>
          <w:sz w:val="28"/>
          <w:szCs w:val="28"/>
        </w:rPr>
        <w:t xml:space="preserve">Настоящее </w:t>
      </w:r>
      <w:r w:rsidR="00D0284A">
        <w:rPr>
          <w:sz w:val="28"/>
          <w:szCs w:val="28"/>
        </w:rPr>
        <w:t>распоряжение</w:t>
      </w:r>
      <w:r w:rsidRPr="00D0284A">
        <w:rPr>
          <w:sz w:val="28"/>
          <w:szCs w:val="28"/>
        </w:rPr>
        <w:t xml:space="preserve"> вступает в силу со дня его подписания</w:t>
      </w:r>
      <w:r w:rsidR="006427CE" w:rsidRPr="006427CE">
        <w:t xml:space="preserve"> </w:t>
      </w:r>
      <w:r w:rsidR="006427CE" w:rsidRPr="00D0284A">
        <w:rPr>
          <w:sz w:val="28"/>
          <w:szCs w:val="28"/>
        </w:rPr>
        <w:t>и</w:t>
      </w:r>
      <w:r w:rsidR="00D0284A" w:rsidRPr="00D0284A">
        <w:rPr>
          <w:sz w:val="28"/>
          <w:szCs w:val="28"/>
        </w:rPr>
        <w:t xml:space="preserve"> р</w:t>
      </w:r>
      <w:r w:rsidR="006427CE" w:rsidRPr="00D0284A">
        <w:rPr>
          <w:sz w:val="28"/>
          <w:szCs w:val="28"/>
        </w:rPr>
        <w:t xml:space="preserve">аспространяет свое действие на правоотношения, возникшие с </w:t>
      </w:r>
      <w:r w:rsidR="00CD54C0">
        <w:rPr>
          <w:sz w:val="28"/>
          <w:szCs w:val="28"/>
        </w:rPr>
        <w:t>4 февраля 2026</w:t>
      </w:r>
      <w:r w:rsidR="006427CE" w:rsidRPr="00D0284A">
        <w:rPr>
          <w:sz w:val="28"/>
          <w:szCs w:val="28"/>
        </w:rPr>
        <w:t xml:space="preserve"> г</w:t>
      </w:r>
      <w:r w:rsidR="00D0284A">
        <w:rPr>
          <w:sz w:val="28"/>
          <w:szCs w:val="28"/>
        </w:rPr>
        <w:t>ода.</w:t>
      </w:r>
    </w:p>
    <w:p w:rsidR="007F0E9D" w:rsidRDefault="007F0E9D" w:rsidP="00B349DE">
      <w:pPr>
        <w:jc w:val="both"/>
        <w:rPr>
          <w:b/>
          <w:sz w:val="28"/>
          <w:szCs w:val="28"/>
        </w:rPr>
      </w:pPr>
    </w:p>
    <w:p w:rsidR="00D70428" w:rsidRDefault="00D70428" w:rsidP="00B349DE">
      <w:pPr>
        <w:jc w:val="both"/>
        <w:rPr>
          <w:b/>
          <w:sz w:val="28"/>
          <w:szCs w:val="28"/>
        </w:rPr>
      </w:pPr>
    </w:p>
    <w:p w:rsidR="005E6731" w:rsidRPr="00D76864" w:rsidRDefault="005E6731" w:rsidP="00DE6F4E">
      <w:pPr>
        <w:jc w:val="both"/>
        <w:rPr>
          <w:sz w:val="28"/>
          <w:szCs w:val="28"/>
        </w:rPr>
      </w:pPr>
      <w:bookmarkStart w:id="0" w:name="_Hlk225780420"/>
      <w:r w:rsidRPr="00D76864">
        <w:rPr>
          <w:sz w:val="28"/>
          <w:szCs w:val="28"/>
        </w:rPr>
        <w:t>Председатель ликвидационной комиссии,</w:t>
      </w:r>
    </w:p>
    <w:p w:rsidR="00DE6F4E" w:rsidRDefault="005E6731" w:rsidP="00DE6F4E">
      <w:pPr>
        <w:jc w:val="both"/>
      </w:pPr>
      <w:r w:rsidRPr="00D76864">
        <w:rPr>
          <w:sz w:val="28"/>
          <w:szCs w:val="28"/>
        </w:rPr>
        <w:t>Глава Ленского муниципального района                                   А.Е. Посохов</w:t>
      </w:r>
      <w:r w:rsidR="00DE6F4E" w:rsidRPr="00D76864">
        <w:rPr>
          <w:sz w:val="28"/>
          <w:szCs w:val="28"/>
        </w:rPr>
        <w:t xml:space="preserve">                                                               </w:t>
      </w:r>
    </w:p>
    <w:bookmarkEnd w:id="0"/>
    <w:p w:rsidR="00B349DE" w:rsidRDefault="00B349DE" w:rsidP="00DE6F4E">
      <w:pPr>
        <w:jc w:val="both"/>
      </w:pPr>
    </w:p>
    <w:p w:rsidR="00C9166A" w:rsidRDefault="00C9166A" w:rsidP="00DE6F4E">
      <w:pPr>
        <w:jc w:val="both"/>
      </w:pPr>
    </w:p>
    <w:p w:rsidR="00C9166A" w:rsidRDefault="00C9166A" w:rsidP="00DE6F4E">
      <w:pPr>
        <w:jc w:val="both"/>
      </w:pPr>
    </w:p>
    <w:p w:rsidR="00C9166A" w:rsidRDefault="00C9166A" w:rsidP="00DE6F4E">
      <w:pPr>
        <w:jc w:val="both"/>
      </w:pPr>
    </w:p>
    <w:p w:rsidR="00C9166A" w:rsidRDefault="00C9166A" w:rsidP="00DE6F4E">
      <w:pPr>
        <w:jc w:val="both"/>
      </w:pPr>
    </w:p>
    <w:p w:rsidR="00C9166A" w:rsidRDefault="00C9166A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B87733" w:rsidRDefault="00B87733" w:rsidP="00C9166A">
      <w:pPr>
        <w:widowControl w:val="0"/>
        <w:shd w:val="clear" w:color="auto" w:fill="FFFFFF"/>
        <w:autoSpaceDE w:val="0"/>
        <w:autoSpaceDN w:val="0"/>
        <w:adjustRightInd w:val="0"/>
        <w:spacing w:line="248" w:lineRule="exact"/>
        <w:ind w:left="2724" w:right="567"/>
        <w:jc w:val="right"/>
        <w:rPr>
          <w:rFonts w:eastAsiaTheme="minorEastAsia"/>
          <w:color w:val="000000"/>
          <w:sz w:val="20"/>
          <w:szCs w:val="20"/>
        </w:rPr>
      </w:pPr>
    </w:p>
    <w:p w:rsidR="00C9166A" w:rsidRPr="00C9166A" w:rsidRDefault="00C9166A" w:rsidP="00C9166A">
      <w:pPr>
        <w:widowControl w:val="0"/>
        <w:shd w:val="clear" w:color="auto" w:fill="FFFFFF"/>
        <w:autoSpaceDE w:val="0"/>
        <w:autoSpaceDN w:val="0"/>
        <w:adjustRightInd w:val="0"/>
        <w:ind w:left="2724" w:right="6"/>
        <w:jc w:val="right"/>
        <w:rPr>
          <w:rFonts w:eastAsiaTheme="minorEastAsia"/>
          <w:color w:val="000000"/>
          <w:sz w:val="20"/>
          <w:szCs w:val="20"/>
        </w:rPr>
      </w:pPr>
      <w:r w:rsidRPr="00C9166A">
        <w:rPr>
          <w:rFonts w:eastAsiaTheme="minorEastAsia"/>
          <w:color w:val="000000"/>
          <w:sz w:val="20"/>
          <w:szCs w:val="20"/>
        </w:rPr>
        <w:t xml:space="preserve">Приложение № 1 к </w:t>
      </w:r>
      <w:r w:rsidR="00D0284A">
        <w:rPr>
          <w:rFonts w:eastAsiaTheme="minorEastAsia"/>
          <w:color w:val="000000"/>
          <w:sz w:val="20"/>
          <w:szCs w:val="20"/>
        </w:rPr>
        <w:t>р</w:t>
      </w:r>
      <w:r w:rsidRPr="00C9166A">
        <w:rPr>
          <w:rFonts w:eastAsiaTheme="minorEastAsia"/>
          <w:color w:val="000000"/>
          <w:sz w:val="20"/>
          <w:szCs w:val="20"/>
        </w:rPr>
        <w:t xml:space="preserve">аспоряжению </w:t>
      </w:r>
    </w:p>
    <w:p w:rsidR="00C9166A" w:rsidRPr="00C9166A" w:rsidRDefault="00C9166A" w:rsidP="00C9166A">
      <w:pPr>
        <w:widowControl w:val="0"/>
        <w:shd w:val="clear" w:color="auto" w:fill="FFFFFF"/>
        <w:autoSpaceDE w:val="0"/>
        <w:autoSpaceDN w:val="0"/>
        <w:adjustRightInd w:val="0"/>
        <w:ind w:left="2724" w:right="6"/>
        <w:jc w:val="right"/>
        <w:rPr>
          <w:rFonts w:eastAsiaTheme="minorEastAsia"/>
          <w:sz w:val="20"/>
          <w:szCs w:val="20"/>
        </w:rPr>
      </w:pPr>
      <w:r w:rsidRPr="00C9166A">
        <w:rPr>
          <w:rFonts w:eastAsiaTheme="minorEastAsia"/>
          <w:color w:val="000000"/>
          <w:sz w:val="20"/>
          <w:szCs w:val="20"/>
        </w:rPr>
        <w:t>администрации МО «Урдомское»</w:t>
      </w:r>
    </w:p>
    <w:p w:rsidR="00C9166A" w:rsidRPr="00C9166A" w:rsidRDefault="00C9166A" w:rsidP="00C9166A">
      <w:pPr>
        <w:widowControl w:val="0"/>
        <w:shd w:val="clear" w:color="auto" w:fill="FFFFFF"/>
        <w:autoSpaceDE w:val="0"/>
        <w:autoSpaceDN w:val="0"/>
        <w:adjustRightInd w:val="0"/>
        <w:ind w:right="6"/>
        <w:jc w:val="right"/>
        <w:rPr>
          <w:rFonts w:eastAsiaTheme="minorEastAsia"/>
          <w:color w:val="000000"/>
          <w:sz w:val="20"/>
          <w:szCs w:val="20"/>
        </w:rPr>
      </w:pPr>
      <w:r w:rsidRPr="00C9166A">
        <w:rPr>
          <w:rFonts w:eastAsiaTheme="minorEastAsia"/>
          <w:color w:val="000000"/>
          <w:sz w:val="20"/>
          <w:szCs w:val="20"/>
        </w:rPr>
        <w:t>от «04» июня 2020</w:t>
      </w:r>
      <w:r w:rsidR="00186B9D">
        <w:rPr>
          <w:rFonts w:eastAsiaTheme="minorEastAsia"/>
          <w:color w:val="000000"/>
          <w:sz w:val="20"/>
          <w:szCs w:val="20"/>
        </w:rPr>
        <w:t xml:space="preserve"> </w:t>
      </w:r>
      <w:r w:rsidRPr="00C9166A">
        <w:rPr>
          <w:rFonts w:eastAsiaTheme="minorEastAsia"/>
          <w:color w:val="000000"/>
          <w:sz w:val="20"/>
          <w:szCs w:val="20"/>
        </w:rPr>
        <w:t>г</w:t>
      </w:r>
      <w:r w:rsidR="00186B9D">
        <w:rPr>
          <w:rFonts w:eastAsiaTheme="minorEastAsia"/>
          <w:color w:val="000000"/>
          <w:sz w:val="20"/>
          <w:szCs w:val="20"/>
        </w:rPr>
        <w:t>ода</w:t>
      </w:r>
      <w:r w:rsidRPr="00C9166A">
        <w:rPr>
          <w:rFonts w:eastAsiaTheme="minorEastAsia"/>
          <w:color w:val="000000"/>
          <w:sz w:val="20"/>
          <w:szCs w:val="20"/>
        </w:rPr>
        <w:t xml:space="preserve"> № 198</w:t>
      </w:r>
    </w:p>
    <w:p w:rsidR="00C9166A" w:rsidRPr="00C9166A" w:rsidRDefault="00C9166A" w:rsidP="00C9166A">
      <w:pPr>
        <w:widowControl w:val="0"/>
        <w:shd w:val="clear" w:color="auto" w:fill="FFFFFF"/>
        <w:autoSpaceDE w:val="0"/>
        <w:autoSpaceDN w:val="0"/>
        <w:adjustRightInd w:val="0"/>
        <w:ind w:right="6"/>
        <w:jc w:val="right"/>
        <w:rPr>
          <w:rFonts w:eastAsiaTheme="minorEastAsia"/>
          <w:sz w:val="20"/>
          <w:szCs w:val="20"/>
        </w:rPr>
      </w:pPr>
      <w:r w:rsidRPr="00C9166A">
        <w:rPr>
          <w:rFonts w:eastAsiaTheme="minorEastAsia"/>
          <w:sz w:val="20"/>
          <w:szCs w:val="20"/>
        </w:rPr>
        <w:t>(в редакции распоряжени</w:t>
      </w:r>
      <w:r w:rsidR="00D0284A">
        <w:rPr>
          <w:rFonts w:eastAsiaTheme="minorEastAsia"/>
          <w:sz w:val="20"/>
          <w:szCs w:val="20"/>
        </w:rPr>
        <w:t>я</w:t>
      </w:r>
      <w:r w:rsidRPr="00C9166A">
        <w:rPr>
          <w:rFonts w:eastAsiaTheme="minorEastAsia"/>
          <w:sz w:val="20"/>
          <w:szCs w:val="20"/>
        </w:rPr>
        <w:t xml:space="preserve"> </w:t>
      </w:r>
    </w:p>
    <w:p w:rsidR="00C9166A" w:rsidRPr="00C9166A" w:rsidRDefault="00C9166A" w:rsidP="00C9166A">
      <w:pPr>
        <w:widowControl w:val="0"/>
        <w:shd w:val="clear" w:color="auto" w:fill="FFFFFF"/>
        <w:autoSpaceDE w:val="0"/>
        <w:autoSpaceDN w:val="0"/>
        <w:adjustRightInd w:val="0"/>
        <w:ind w:right="6"/>
        <w:jc w:val="right"/>
        <w:rPr>
          <w:rFonts w:eastAsiaTheme="minorEastAsia"/>
          <w:sz w:val="20"/>
          <w:szCs w:val="20"/>
        </w:rPr>
      </w:pPr>
      <w:r w:rsidRPr="00C9166A">
        <w:rPr>
          <w:rFonts w:eastAsiaTheme="minorEastAsia"/>
          <w:sz w:val="20"/>
          <w:szCs w:val="20"/>
        </w:rPr>
        <w:t>администрации МО «Урдомское»</w:t>
      </w:r>
    </w:p>
    <w:p w:rsidR="00C9166A" w:rsidRDefault="00C9166A" w:rsidP="00C9166A">
      <w:pPr>
        <w:widowControl w:val="0"/>
        <w:shd w:val="clear" w:color="auto" w:fill="FFFFFF"/>
        <w:autoSpaceDE w:val="0"/>
        <w:autoSpaceDN w:val="0"/>
        <w:adjustRightInd w:val="0"/>
        <w:ind w:right="6"/>
        <w:jc w:val="right"/>
        <w:rPr>
          <w:rFonts w:eastAsiaTheme="minorEastAsia"/>
          <w:sz w:val="20"/>
          <w:szCs w:val="20"/>
        </w:rPr>
      </w:pPr>
      <w:r w:rsidRPr="00C9166A">
        <w:rPr>
          <w:rFonts w:eastAsiaTheme="minorEastAsia"/>
          <w:sz w:val="20"/>
          <w:szCs w:val="20"/>
        </w:rPr>
        <w:t>от «30» марта 2026 г</w:t>
      </w:r>
      <w:r w:rsidR="00186B9D">
        <w:rPr>
          <w:rFonts w:eastAsiaTheme="minorEastAsia"/>
          <w:sz w:val="20"/>
          <w:szCs w:val="20"/>
        </w:rPr>
        <w:t>ода</w:t>
      </w:r>
      <w:r w:rsidRPr="00C9166A">
        <w:rPr>
          <w:rFonts w:eastAsiaTheme="minorEastAsia"/>
          <w:sz w:val="20"/>
          <w:szCs w:val="20"/>
        </w:rPr>
        <w:t xml:space="preserve"> №</w:t>
      </w:r>
      <w:r w:rsidR="00DA18C6">
        <w:rPr>
          <w:rFonts w:eastAsiaTheme="minorEastAsia"/>
          <w:sz w:val="20"/>
          <w:szCs w:val="20"/>
        </w:rPr>
        <w:t xml:space="preserve"> 86</w:t>
      </w:r>
      <w:bookmarkStart w:id="1" w:name="_GoBack"/>
      <w:bookmarkEnd w:id="1"/>
      <w:r>
        <w:rPr>
          <w:rFonts w:eastAsiaTheme="minorEastAsia"/>
          <w:sz w:val="20"/>
          <w:szCs w:val="20"/>
        </w:rPr>
        <w:t>)</w:t>
      </w:r>
    </w:p>
    <w:p w:rsidR="00EB34F7" w:rsidRDefault="00EB34F7" w:rsidP="00C9166A">
      <w:pPr>
        <w:widowControl w:val="0"/>
        <w:shd w:val="clear" w:color="auto" w:fill="FFFFFF"/>
        <w:autoSpaceDE w:val="0"/>
        <w:autoSpaceDN w:val="0"/>
        <w:adjustRightInd w:val="0"/>
        <w:ind w:right="6"/>
        <w:jc w:val="right"/>
        <w:rPr>
          <w:rFonts w:eastAsiaTheme="minorEastAsia"/>
          <w:sz w:val="20"/>
          <w:szCs w:val="20"/>
        </w:rPr>
      </w:pPr>
    </w:p>
    <w:p w:rsidR="00EB34F7" w:rsidRPr="00C9166A" w:rsidRDefault="00EB34F7" w:rsidP="00EB34F7">
      <w:pPr>
        <w:widowControl w:val="0"/>
        <w:shd w:val="clear" w:color="auto" w:fill="FFFFFF"/>
        <w:autoSpaceDE w:val="0"/>
        <w:autoSpaceDN w:val="0"/>
        <w:adjustRightInd w:val="0"/>
        <w:spacing w:before="560"/>
        <w:ind w:left="567"/>
        <w:jc w:val="center"/>
        <w:rPr>
          <w:rFonts w:ascii="Arial" w:eastAsiaTheme="minorEastAsia" w:hAnsi="Arial" w:cs="Arial"/>
        </w:rPr>
      </w:pPr>
      <w:r w:rsidRPr="00C9166A">
        <w:rPr>
          <w:rFonts w:eastAsiaTheme="minorEastAsia"/>
          <w:b/>
          <w:bCs/>
          <w:color w:val="000000"/>
        </w:rPr>
        <w:t>Зоны деятельности гарантирующих организаций для системы</w:t>
      </w:r>
    </w:p>
    <w:p w:rsidR="00EB34F7" w:rsidRPr="00C9166A" w:rsidRDefault="00EB34F7" w:rsidP="00EB34F7">
      <w:pPr>
        <w:widowControl w:val="0"/>
        <w:shd w:val="clear" w:color="auto" w:fill="FFFFFF"/>
        <w:autoSpaceDE w:val="0"/>
        <w:autoSpaceDN w:val="0"/>
        <w:adjustRightInd w:val="0"/>
        <w:spacing w:before="50" w:after="539"/>
        <w:jc w:val="center"/>
        <w:rPr>
          <w:rFonts w:ascii="Arial" w:eastAsiaTheme="minorEastAsia" w:hAnsi="Arial" w:cs="Arial"/>
        </w:rPr>
      </w:pPr>
      <w:r w:rsidRPr="00C9166A">
        <w:rPr>
          <w:rFonts w:eastAsiaTheme="minorEastAsia"/>
          <w:b/>
          <w:bCs/>
          <w:color w:val="000000"/>
        </w:rPr>
        <w:t>теплоснабжения</w:t>
      </w:r>
    </w:p>
    <w:p w:rsidR="00C9166A" w:rsidRDefault="00C9166A" w:rsidP="00DE6F4E">
      <w:pPr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69"/>
        <w:gridCol w:w="3984"/>
        <w:gridCol w:w="4591"/>
      </w:tblGrid>
      <w:tr w:rsidR="00EB34F7" w:rsidTr="00B87733">
        <w:tc>
          <w:tcPr>
            <w:tcW w:w="769" w:type="dxa"/>
          </w:tcPr>
          <w:p w:rsidR="00EB34F7" w:rsidRDefault="00EB34F7" w:rsidP="00DE6F4E">
            <w:pPr>
              <w:jc w:val="both"/>
            </w:pPr>
            <w:r>
              <w:t>№п/п</w:t>
            </w:r>
          </w:p>
        </w:tc>
        <w:tc>
          <w:tcPr>
            <w:tcW w:w="4046" w:type="dxa"/>
          </w:tcPr>
          <w:p w:rsidR="00EB34F7" w:rsidRDefault="00EB34F7" w:rsidP="00B87733">
            <w:pPr>
              <w:ind w:left="-175"/>
              <w:jc w:val="center"/>
            </w:pPr>
            <w:r w:rsidRPr="00C9166A">
              <w:rPr>
                <w:rFonts w:eastAsiaTheme="minorEastAsia"/>
                <w:color w:val="000000"/>
              </w:rPr>
              <w:t>Наименование</w:t>
            </w:r>
            <w:r w:rsidR="00B87733">
              <w:rPr>
                <w:rFonts w:eastAsiaTheme="minorEastAsia"/>
                <w:color w:val="000000"/>
              </w:rPr>
              <w:t xml:space="preserve"> г</w:t>
            </w:r>
            <w:r w:rsidRPr="00C9166A">
              <w:rPr>
                <w:rFonts w:eastAsiaTheme="minorEastAsia"/>
                <w:color w:val="000000"/>
              </w:rPr>
              <w:t>арантирующей</w:t>
            </w:r>
            <w:r w:rsidRPr="00C9166A">
              <w:rPr>
                <w:rFonts w:eastAsiaTheme="minorEastAsia"/>
                <w:color w:val="000000"/>
              </w:rPr>
              <w:br/>
            </w:r>
            <w:r w:rsidRPr="00C9166A">
              <w:rPr>
                <w:rFonts w:eastAsiaTheme="minorEastAsia"/>
                <w:color w:val="000000"/>
              </w:rPr>
              <w:tab/>
              <w:t>организации</w:t>
            </w:r>
          </w:p>
        </w:tc>
        <w:tc>
          <w:tcPr>
            <w:tcW w:w="4820" w:type="dxa"/>
          </w:tcPr>
          <w:p w:rsidR="00EB34F7" w:rsidRDefault="00B87733" w:rsidP="00DE6F4E">
            <w:pPr>
              <w:jc w:val="both"/>
            </w:pPr>
            <w:r w:rsidRPr="00C9166A">
              <w:rPr>
                <w:rFonts w:eastAsiaTheme="minorEastAsia"/>
                <w:color w:val="000000"/>
              </w:rPr>
              <w:t xml:space="preserve">Зона деятельности </w:t>
            </w:r>
            <w:r w:rsidRPr="00C9166A">
              <w:rPr>
                <w:rFonts w:eastAsiaTheme="minorEastAsia"/>
                <w:color w:val="000000"/>
                <w:spacing w:val="-2"/>
              </w:rPr>
              <w:t>гарантирующей организации</w:t>
            </w:r>
          </w:p>
        </w:tc>
      </w:tr>
      <w:tr w:rsidR="00EB34F7" w:rsidTr="00B87733">
        <w:tc>
          <w:tcPr>
            <w:tcW w:w="769" w:type="dxa"/>
          </w:tcPr>
          <w:p w:rsidR="00EB34F7" w:rsidRDefault="00B87733" w:rsidP="00DE6F4E">
            <w:pPr>
              <w:jc w:val="both"/>
            </w:pPr>
            <w:r>
              <w:t>1</w:t>
            </w:r>
          </w:p>
        </w:tc>
        <w:tc>
          <w:tcPr>
            <w:tcW w:w="4046" w:type="dxa"/>
          </w:tcPr>
          <w:p w:rsidR="00EB34F7" w:rsidRDefault="00B87733" w:rsidP="00B87733">
            <w:pPr>
              <w:jc w:val="center"/>
            </w:pPr>
            <w:r>
              <w:rPr>
                <w:rFonts w:eastAsiaTheme="minorEastAsia"/>
                <w:color w:val="000000"/>
              </w:rPr>
              <w:t xml:space="preserve">ООО </w:t>
            </w:r>
            <w:r w:rsidRPr="00C9166A">
              <w:rPr>
                <w:rFonts w:eastAsiaTheme="minorEastAsia"/>
                <w:color w:val="000000"/>
              </w:rPr>
              <w:t>«</w:t>
            </w:r>
            <w:proofErr w:type="spellStart"/>
            <w:r w:rsidRPr="00C9166A">
              <w:rPr>
                <w:rFonts w:eastAsiaTheme="minorEastAsia"/>
                <w:color w:val="000000"/>
              </w:rPr>
              <w:t>Архангельскгазтеплосервис</w:t>
            </w:r>
            <w:proofErr w:type="spellEnd"/>
            <w:r w:rsidRPr="00C9166A">
              <w:rPr>
                <w:rFonts w:eastAsiaTheme="minorEastAsia"/>
                <w:color w:val="000000"/>
              </w:rPr>
              <w:t>»</w:t>
            </w:r>
          </w:p>
        </w:tc>
        <w:tc>
          <w:tcPr>
            <w:tcW w:w="4820" w:type="dxa"/>
          </w:tcPr>
          <w:p w:rsidR="00B87733" w:rsidRDefault="00B87733" w:rsidP="00B87733">
            <w:proofErr w:type="spellStart"/>
            <w:r>
              <w:t>рп</w:t>
            </w:r>
            <w:proofErr w:type="spellEnd"/>
            <w:r>
              <w:t xml:space="preserve">. Урдома: ул. Центральная, ул.Водная, ул. Железнодорожная, ул.Мира, ул. Молодежная, ул. Седунова, ул. Ленина, ул. Архангельская, ул. Вычегодская, ул. Гагарина, ул. Калинина, ул. Карла Либкнехта, ул. Комарова, ул. </w:t>
            </w:r>
            <w:proofErr w:type="spellStart"/>
            <w:r>
              <w:t>Паламышская</w:t>
            </w:r>
            <w:proofErr w:type="spellEnd"/>
            <w:r>
              <w:t xml:space="preserve">, </w:t>
            </w:r>
            <w:proofErr w:type="spellStart"/>
            <w:r>
              <w:t>ул.Первая</w:t>
            </w:r>
            <w:proofErr w:type="spellEnd"/>
            <w:r>
              <w:t>, ул. Сосновая, ул. Таежная, ул.</w:t>
            </w:r>
          </w:p>
          <w:p w:rsidR="00EB34F7" w:rsidRDefault="00B87733" w:rsidP="00B87733">
            <w:r>
              <w:t>Урдомская, ул. Энтузиастов</w:t>
            </w:r>
          </w:p>
        </w:tc>
      </w:tr>
    </w:tbl>
    <w:p w:rsidR="00C9166A" w:rsidRDefault="00C9166A" w:rsidP="00B87733">
      <w:pPr>
        <w:widowControl w:val="0"/>
        <w:shd w:val="clear" w:color="auto" w:fill="FFFFFF"/>
        <w:autoSpaceDE w:val="0"/>
        <w:autoSpaceDN w:val="0"/>
        <w:adjustRightInd w:val="0"/>
        <w:spacing w:before="50" w:after="539"/>
        <w:rPr>
          <w:rFonts w:ascii="Arial" w:eastAsiaTheme="minorEastAsia" w:hAnsi="Arial" w:cs="Arial"/>
          <w:sz w:val="20"/>
          <w:szCs w:val="20"/>
        </w:rPr>
      </w:pPr>
    </w:p>
    <w:p w:rsidR="00B87733" w:rsidRDefault="00B87733" w:rsidP="00B87733">
      <w:pPr>
        <w:rPr>
          <w:rFonts w:ascii="Arial" w:eastAsiaTheme="minorEastAsia" w:hAnsi="Arial" w:cs="Arial"/>
          <w:sz w:val="20"/>
          <w:szCs w:val="20"/>
        </w:rPr>
      </w:pPr>
    </w:p>
    <w:p w:rsidR="00C9166A" w:rsidRDefault="00B87733" w:rsidP="00B87733">
      <w:pPr>
        <w:tabs>
          <w:tab w:val="left" w:pos="8265"/>
        </w:tabs>
      </w:pPr>
      <w:r>
        <w:rPr>
          <w:rFonts w:ascii="Arial" w:eastAsiaTheme="minorEastAsia" w:hAnsi="Arial" w:cs="Arial"/>
          <w:sz w:val="20"/>
          <w:szCs w:val="20"/>
        </w:rPr>
        <w:tab/>
      </w:r>
    </w:p>
    <w:sectPr w:rsidR="00C9166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CA"/>
    <w:rsid w:val="000218A4"/>
    <w:rsid w:val="00072C67"/>
    <w:rsid w:val="00072EAF"/>
    <w:rsid w:val="0007736C"/>
    <w:rsid w:val="000A3B59"/>
    <w:rsid w:val="000D2BCE"/>
    <w:rsid w:val="000E1BC0"/>
    <w:rsid w:val="000F0C03"/>
    <w:rsid w:val="000F4BF5"/>
    <w:rsid w:val="000F4EF3"/>
    <w:rsid w:val="00107CE8"/>
    <w:rsid w:val="00111FC5"/>
    <w:rsid w:val="00117A9C"/>
    <w:rsid w:val="0013698E"/>
    <w:rsid w:val="0018105C"/>
    <w:rsid w:val="00186B9D"/>
    <w:rsid w:val="001E2E45"/>
    <w:rsid w:val="00202B0A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81B3D"/>
    <w:rsid w:val="00390306"/>
    <w:rsid w:val="003927AE"/>
    <w:rsid w:val="003929AC"/>
    <w:rsid w:val="003A1CFC"/>
    <w:rsid w:val="003D2CAD"/>
    <w:rsid w:val="00411A86"/>
    <w:rsid w:val="00415267"/>
    <w:rsid w:val="0042371E"/>
    <w:rsid w:val="004C34C2"/>
    <w:rsid w:val="004C5396"/>
    <w:rsid w:val="0050142C"/>
    <w:rsid w:val="005173E2"/>
    <w:rsid w:val="0052026D"/>
    <w:rsid w:val="00535302"/>
    <w:rsid w:val="00566AC6"/>
    <w:rsid w:val="005B6808"/>
    <w:rsid w:val="005C201A"/>
    <w:rsid w:val="005E1EDB"/>
    <w:rsid w:val="005E6731"/>
    <w:rsid w:val="005E7657"/>
    <w:rsid w:val="005F1635"/>
    <w:rsid w:val="0062663E"/>
    <w:rsid w:val="006427CE"/>
    <w:rsid w:val="00655378"/>
    <w:rsid w:val="006A1837"/>
    <w:rsid w:val="006B3A15"/>
    <w:rsid w:val="006B4DA1"/>
    <w:rsid w:val="006C511F"/>
    <w:rsid w:val="006C7D75"/>
    <w:rsid w:val="006E04C3"/>
    <w:rsid w:val="006E0875"/>
    <w:rsid w:val="006E41E5"/>
    <w:rsid w:val="006E5D91"/>
    <w:rsid w:val="007045B2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0E9D"/>
    <w:rsid w:val="007F28C3"/>
    <w:rsid w:val="008109C0"/>
    <w:rsid w:val="00814A9C"/>
    <w:rsid w:val="00814B15"/>
    <w:rsid w:val="00840AF4"/>
    <w:rsid w:val="00853272"/>
    <w:rsid w:val="008740A5"/>
    <w:rsid w:val="008C081E"/>
    <w:rsid w:val="008D0A36"/>
    <w:rsid w:val="008F6B2C"/>
    <w:rsid w:val="008F6E08"/>
    <w:rsid w:val="00944585"/>
    <w:rsid w:val="00944971"/>
    <w:rsid w:val="009711BE"/>
    <w:rsid w:val="00982CB1"/>
    <w:rsid w:val="009976AC"/>
    <w:rsid w:val="009A78DD"/>
    <w:rsid w:val="009B35B1"/>
    <w:rsid w:val="00A564CA"/>
    <w:rsid w:val="00A847F4"/>
    <w:rsid w:val="00A9202F"/>
    <w:rsid w:val="00A92D04"/>
    <w:rsid w:val="00A96E51"/>
    <w:rsid w:val="00AA7CFD"/>
    <w:rsid w:val="00AD1EA4"/>
    <w:rsid w:val="00AF008F"/>
    <w:rsid w:val="00B065B8"/>
    <w:rsid w:val="00B15338"/>
    <w:rsid w:val="00B349DE"/>
    <w:rsid w:val="00B72D61"/>
    <w:rsid w:val="00B87733"/>
    <w:rsid w:val="00B902C9"/>
    <w:rsid w:val="00B93231"/>
    <w:rsid w:val="00BA622E"/>
    <w:rsid w:val="00C431ED"/>
    <w:rsid w:val="00C9166A"/>
    <w:rsid w:val="00CD54C0"/>
    <w:rsid w:val="00CE099E"/>
    <w:rsid w:val="00D0284A"/>
    <w:rsid w:val="00D05F4B"/>
    <w:rsid w:val="00D067D4"/>
    <w:rsid w:val="00D21602"/>
    <w:rsid w:val="00D40DE1"/>
    <w:rsid w:val="00D70428"/>
    <w:rsid w:val="00D76864"/>
    <w:rsid w:val="00D857E1"/>
    <w:rsid w:val="00D9275C"/>
    <w:rsid w:val="00D94018"/>
    <w:rsid w:val="00DA18C6"/>
    <w:rsid w:val="00DC2696"/>
    <w:rsid w:val="00DE6F4E"/>
    <w:rsid w:val="00E105C7"/>
    <w:rsid w:val="00E159E9"/>
    <w:rsid w:val="00E176C5"/>
    <w:rsid w:val="00E229B1"/>
    <w:rsid w:val="00E35CB8"/>
    <w:rsid w:val="00E5106F"/>
    <w:rsid w:val="00E5589B"/>
    <w:rsid w:val="00E9404F"/>
    <w:rsid w:val="00EB34F7"/>
    <w:rsid w:val="00EB462D"/>
    <w:rsid w:val="00EC22EE"/>
    <w:rsid w:val="00EE69BF"/>
    <w:rsid w:val="00F11791"/>
    <w:rsid w:val="00F34E58"/>
    <w:rsid w:val="00F55B6D"/>
    <w:rsid w:val="00F56953"/>
    <w:rsid w:val="00F60683"/>
    <w:rsid w:val="00F706F1"/>
    <w:rsid w:val="00F85E04"/>
    <w:rsid w:val="00FB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9DB7"/>
  <w15:docId w15:val="{7FBAA0B4-C8F7-4E0E-973A-D8DFF4D1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table" w:styleId="a4">
    <w:name w:val="Table Grid"/>
    <w:basedOn w:val="a1"/>
    <w:uiPriority w:val="59"/>
    <w:unhideWhenUsed/>
    <w:rsid w:val="00EB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АннА</cp:lastModifiedBy>
  <cp:revision>3</cp:revision>
  <cp:lastPrinted>2026-03-31T08:54:00Z</cp:lastPrinted>
  <dcterms:created xsi:type="dcterms:W3CDTF">2026-03-31T08:22:00Z</dcterms:created>
  <dcterms:modified xsi:type="dcterms:W3CDTF">2026-03-31T09:10:00Z</dcterms:modified>
</cp:coreProperties>
</file>