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139ADE" w14:textId="27AC0C7C" w:rsidR="00326121" w:rsidRPr="000B6EFF" w:rsidRDefault="00251057" w:rsidP="00326121">
      <w:pPr>
        <w:autoSpaceDE w:val="0"/>
        <w:autoSpaceDN w:val="0"/>
        <w:adjustRightInd w:val="0"/>
        <w:jc w:val="center"/>
        <w:outlineLvl w:val="0"/>
        <w:rPr>
          <w:rFonts w:eastAsiaTheme="minorEastAsia"/>
          <w:b/>
          <w:bCs/>
          <w:sz w:val="28"/>
          <w:szCs w:val="28"/>
        </w:rPr>
      </w:pPr>
      <w:r>
        <w:rPr>
          <w:rFonts w:eastAsiaTheme="minorEastAsia"/>
          <w:b/>
          <w:bCs/>
          <w:sz w:val="28"/>
          <w:szCs w:val="28"/>
        </w:rPr>
        <w:t xml:space="preserve">АРХАНГЕЛЬСКАЯ </w:t>
      </w:r>
      <w:r w:rsidR="00326121" w:rsidRPr="000B6EFF">
        <w:rPr>
          <w:rFonts w:eastAsiaTheme="minorEastAsia"/>
          <w:b/>
          <w:bCs/>
          <w:sz w:val="28"/>
          <w:szCs w:val="28"/>
        </w:rPr>
        <w:t>ОБЛАСТЬ</w:t>
      </w:r>
    </w:p>
    <w:p w14:paraId="4F28F1FE" w14:textId="77777777" w:rsidR="00326121" w:rsidRPr="000B6EFF" w:rsidRDefault="00326121" w:rsidP="00326121">
      <w:pPr>
        <w:autoSpaceDE w:val="0"/>
        <w:autoSpaceDN w:val="0"/>
        <w:adjustRightInd w:val="0"/>
        <w:ind w:firstLine="720"/>
        <w:jc w:val="both"/>
        <w:rPr>
          <w:rFonts w:eastAsiaTheme="minorEastAsia"/>
        </w:rPr>
      </w:pPr>
    </w:p>
    <w:p w14:paraId="70D871B7" w14:textId="451C8103" w:rsidR="00326121" w:rsidRPr="000B6EFF" w:rsidRDefault="00C63F2D" w:rsidP="00326121">
      <w:pPr>
        <w:autoSpaceDE w:val="0"/>
        <w:autoSpaceDN w:val="0"/>
        <w:adjustRightInd w:val="0"/>
        <w:jc w:val="center"/>
        <w:rPr>
          <w:rFonts w:eastAsiaTheme="minorEastAsia"/>
          <w:b/>
          <w:sz w:val="28"/>
          <w:szCs w:val="28"/>
        </w:rPr>
      </w:pPr>
      <w:r w:rsidRPr="000B6EFF">
        <w:rPr>
          <w:rFonts w:eastAsiaTheme="minorEastAsia"/>
          <w:b/>
          <w:sz w:val="28"/>
          <w:szCs w:val="28"/>
        </w:rPr>
        <w:t xml:space="preserve">АДМИНИСТРАЦИЯ </w:t>
      </w:r>
      <w:r w:rsidR="00326121" w:rsidRPr="000B6EFF">
        <w:rPr>
          <w:rFonts w:eastAsiaTheme="minorEastAsia"/>
          <w:b/>
          <w:sz w:val="28"/>
          <w:szCs w:val="28"/>
        </w:rPr>
        <w:t>МУНИЦИПАЛЬНОГО ОБРАЗОВАНИЯ</w:t>
      </w:r>
    </w:p>
    <w:p w14:paraId="3A8F6E85" w14:textId="77777777" w:rsidR="00326121" w:rsidRPr="000B6EFF" w:rsidRDefault="00326121" w:rsidP="00326121">
      <w:pPr>
        <w:autoSpaceDE w:val="0"/>
        <w:autoSpaceDN w:val="0"/>
        <w:adjustRightInd w:val="0"/>
        <w:jc w:val="center"/>
        <w:rPr>
          <w:rFonts w:eastAsiaTheme="minorEastAsia"/>
          <w:b/>
          <w:sz w:val="28"/>
          <w:szCs w:val="28"/>
        </w:rPr>
      </w:pPr>
      <w:r w:rsidRPr="000B6EFF">
        <w:rPr>
          <w:rFonts w:eastAsiaTheme="minorEastAsia"/>
          <w:b/>
          <w:sz w:val="28"/>
          <w:szCs w:val="28"/>
        </w:rPr>
        <w:t>«УРДОМСКОЕ»</w:t>
      </w:r>
    </w:p>
    <w:p w14:paraId="2B8FB3AB" w14:textId="77777777" w:rsidR="00326121" w:rsidRPr="000B6EFF" w:rsidRDefault="00326121" w:rsidP="00326121">
      <w:pPr>
        <w:autoSpaceDE w:val="0"/>
        <w:autoSpaceDN w:val="0"/>
        <w:adjustRightInd w:val="0"/>
        <w:jc w:val="center"/>
        <w:rPr>
          <w:rFonts w:eastAsiaTheme="minorEastAsia"/>
          <w:b/>
          <w:bCs/>
          <w:sz w:val="28"/>
          <w:szCs w:val="28"/>
        </w:rPr>
      </w:pPr>
    </w:p>
    <w:p w14:paraId="42EC684F" w14:textId="77777777" w:rsidR="00326121" w:rsidRPr="000B6EFF" w:rsidRDefault="00326121" w:rsidP="00326121">
      <w:pPr>
        <w:autoSpaceDE w:val="0"/>
        <w:autoSpaceDN w:val="0"/>
        <w:adjustRightInd w:val="0"/>
        <w:jc w:val="center"/>
        <w:rPr>
          <w:rFonts w:eastAsiaTheme="minorEastAsia"/>
          <w:b/>
          <w:sz w:val="28"/>
          <w:szCs w:val="28"/>
        </w:rPr>
      </w:pPr>
      <w:r w:rsidRPr="000B6EFF">
        <w:rPr>
          <w:rFonts w:eastAsiaTheme="minorEastAsia"/>
          <w:b/>
          <w:sz w:val="28"/>
          <w:szCs w:val="28"/>
        </w:rPr>
        <w:t xml:space="preserve">П О С Т А Н О В Л Е Н И Е </w:t>
      </w:r>
    </w:p>
    <w:p w14:paraId="026A7997" w14:textId="77777777" w:rsidR="00326121" w:rsidRPr="000B6EFF" w:rsidRDefault="00326121" w:rsidP="00326121">
      <w:pPr>
        <w:autoSpaceDE w:val="0"/>
        <w:autoSpaceDN w:val="0"/>
        <w:adjustRightInd w:val="0"/>
        <w:jc w:val="both"/>
        <w:rPr>
          <w:rFonts w:eastAsiaTheme="minorEastAsia"/>
          <w:b/>
          <w:bCs/>
          <w:sz w:val="28"/>
          <w:szCs w:val="28"/>
        </w:rPr>
      </w:pPr>
    </w:p>
    <w:p w14:paraId="49C755FE" w14:textId="77777777" w:rsidR="00326121" w:rsidRPr="000B6EFF" w:rsidRDefault="00326121" w:rsidP="00326121">
      <w:pPr>
        <w:autoSpaceDE w:val="0"/>
        <w:autoSpaceDN w:val="0"/>
        <w:adjustRightInd w:val="0"/>
        <w:jc w:val="center"/>
        <w:rPr>
          <w:rFonts w:eastAsiaTheme="minorEastAsia"/>
          <w:bCs/>
          <w:sz w:val="28"/>
          <w:szCs w:val="28"/>
        </w:rPr>
      </w:pPr>
      <w:r w:rsidRPr="000B6EFF">
        <w:rPr>
          <w:rFonts w:eastAsiaTheme="minorEastAsia"/>
          <w:bCs/>
          <w:sz w:val="28"/>
          <w:szCs w:val="28"/>
        </w:rPr>
        <w:t>от 01 июля 2025 года № 82</w:t>
      </w:r>
    </w:p>
    <w:p w14:paraId="7F3ADDB2" w14:textId="77777777" w:rsidR="00326121" w:rsidRPr="000B6EFF" w:rsidRDefault="00326121" w:rsidP="00326121">
      <w:pPr>
        <w:autoSpaceDE w:val="0"/>
        <w:autoSpaceDN w:val="0"/>
        <w:adjustRightInd w:val="0"/>
        <w:jc w:val="center"/>
        <w:rPr>
          <w:rFonts w:eastAsiaTheme="minorEastAsia"/>
          <w:b/>
          <w:bCs/>
          <w:sz w:val="28"/>
          <w:szCs w:val="28"/>
        </w:rPr>
      </w:pPr>
    </w:p>
    <w:p w14:paraId="1057E024" w14:textId="77777777" w:rsidR="00326121" w:rsidRPr="000B6EFF" w:rsidRDefault="00326121" w:rsidP="00326121">
      <w:pPr>
        <w:autoSpaceDE w:val="0"/>
        <w:autoSpaceDN w:val="0"/>
        <w:adjustRightInd w:val="0"/>
        <w:jc w:val="center"/>
        <w:rPr>
          <w:rFonts w:eastAsiaTheme="minorEastAsia"/>
          <w:sz w:val="20"/>
          <w:szCs w:val="20"/>
        </w:rPr>
      </w:pPr>
      <w:r w:rsidRPr="000B6EFF">
        <w:rPr>
          <w:rFonts w:eastAsiaTheme="minorEastAsia"/>
          <w:sz w:val="20"/>
          <w:szCs w:val="20"/>
        </w:rPr>
        <w:t>рп. Урдома</w:t>
      </w:r>
    </w:p>
    <w:p w14:paraId="163E7CE7" w14:textId="77777777" w:rsidR="00326121" w:rsidRPr="000B6EFF" w:rsidRDefault="00326121" w:rsidP="00326121">
      <w:pPr>
        <w:autoSpaceDE w:val="0"/>
        <w:autoSpaceDN w:val="0"/>
        <w:adjustRightInd w:val="0"/>
        <w:jc w:val="center"/>
        <w:rPr>
          <w:rFonts w:eastAsiaTheme="minorEastAsia"/>
          <w:sz w:val="20"/>
          <w:szCs w:val="20"/>
        </w:rPr>
      </w:pPr>
    </w:p>
    <w:p w14:paraId="764A69C1" w14:textId="77777777" w:rsidR="00326121" w:rsidRPr="002F4E61" w:rsidRDefault="00326121" w:rsidP="00326121">
      <w:pPr>
        <w:tabs>
          <w:tab w:val="left" w:pos="7695"/>
        </w:tabs>
        <w:autoSpaceDE w:val="0"/>
        <w:autoSpaceDN w:val="0"/>
        <w:adjustRightInd w:val="0"/>
        <w:ind w:firstLine="720"/>
        <w:jc w:val="center"/>
        <w:rPr>
          <w:rFonts w:eastAsiaTheme="minorEastAsia"/>
          <w:b/>
          <w:sz w:val="28"/>
          <w:szCs w:val="28"/>
        </w:rPr>
      </w:pPr>
      <w:r w:rsidRPr="002F4E61">
        <w:rPr>
          <w:rFonts w:eastAsiaTheme="minorEastAsia"/>
          <w:b/>
          <w:sz w:val="28"/>
          <w:szCs w:val="28"/>
          <w:lang w:bidi="ru-RU"/>
        </w:rPr>
        <w:t xml:space="preserve">Об утверждении Порядка установления фактов проживания граждан в жилых помещениях, находящихся в зоне чрезвычайной ситуации, нарушения условий их жизнедеятельности и утраты ими имущества в результате чрезвычайных ситуаций природного и техногенного характера на территории </w:t>
      </w:r>
      <w:r w:rsidRPr="002F4E61">
        <w:rPr>
          <w:rFonts w:eastAsiaTheme="minorEastAsia"/>
          <w:b/>
          <w:sz w:val="28"/>
          <w:szCs w:val="28"/>
        </w:rPr>
        <w:t>МО «Урдомское»</w:t>
      </w:r>
    </w:p>
    <w:p w14:paraId="1FC80807" w14:textId="77777777" w:rsidR="00326121" w:rsidRPr="002F4E61" w:rsidRDefault="00326121" w:rsidP="00326121">
      <w:pPr>
        <w:tabs>
          <w:tab w:val="left" w:pos="7695"/>
        </w:tabs>
        <w:autoSpaceDE w:val="0"/>
        <w:autoSpaceDN w:val="0"/>
        <w:adjustRightInd w:val="0"/>
        <w:ind w:firstLine="720"/>
        <w:jc w:val="both"/>
        <w:rPr>
          <w:rFonts w:eastAsiaTheme="minorEastAsia"/>
          <w:sz w:val="28"/>
          <w:szCs w:val="28"/>
        </w:rPr>
      </w:pPr>
    </w:p>
    <w:p w14:paraId="57E8B235" w14:textId="77777777" w:rsidR="00326121" w:rsidRPr="002F4E61" w:rsidRDefault="00326121" w:rsidP="00326121">
      <w:pPr>
        <w:tabs>
          <w:tab w:val="left" w:pos="7695"/>
        </w:tabs>
        <w:autoSpaceDE w:val="0"/>
        <w:autoSpaceDN w:val="0"/>
        <w:adjustRightInd w:val="0"/>
        <w:ind w:firstLine="720"/>
        <w:jc w:val="both"/>
        <w:rPr>
          <w:rFonts w:eastAsiaTheme="minorEastAsia"/>
          <w:sz w:val="28"/>
          <w:szCs w:val="28"/>
        </w:rPr>
      </w:pPr>
      <w:r w:rsidRPr="002F4E61">
        <w:rPr>
          <w:rFonts w:eastAsiaTheme="minorEastAsia"/>
          <w:sz w:val="28"/>
          <w:szCs w:val="28"/>
          <w:lang w:bidi="ru-RU"/>
        </w:rPr>
        <w:t>В соответствии с подпунктом «п» пункта 2 статьи 11 Федерального закона от 21 декабря 1994 года № 68-ФЗ «О защите населения и территорий от чрезвычайных ситуаций природного и техногенного характера», постановлением Правительства Российской Федерации от 28 декабря 2019 года № 1928 «Об утверждении Правил предоставления иных межбюджетных трансфертов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субъектов Российской Федерации на финансовое обеспечение отдельных мер по ликвидации чрезвычайных ситуаций природного и техногенного характера, осуществления компенсационных выплат физическим и юридическим лицам, которым был причинен ущерб в результате террористического акта, и возмещения вреда, причиненного при пресечении террористического акта правомерн</w:t>
      </w:r>
      <w:r w:rsidRPr="002F4E61">
        <w:rPr>
          <w:rFonts w:eastAsiaTheme="minorEastAsia"/>
          <w:sz w:val="28"/>
          <w:szCs w:val="28"/>
        </w:rPr>
        <w:t>ыми действиями», А</w:t>
      </w:r>
      <w:r w:rsidRPr="002F4E61">
        <w:rPr>
          <w:rFonts w:eastAsiaTheme="minorEastAsia"/>
          <w:sz w:val="28"/>
          <w:szCs w:val="28"/>
          <w:lang w:bidi="ru-RU"/>
        </w:rPr>
        <w:t xml:space="preserve">дминистрация </w:t>
      </w:r>
      <w:r w:rsidRPr="002F4E61">
        <w:rPr>
          <w:rFonts w:eastAsiaTheme="minorEastAsia"/>
          <w:sz w:val="28"/>
          <w:szCs w:val="28"/>
        </w:rPr>
        <w:t>МО «Урдомское» постановляет:</w:t>
      </w:r>
    </w:p>
    <w:p w14:paraId="150987E7" w14:textId="77777777" w:rsidR="00326121" w:rsidRPr="002F4E61" w:rsidRDefault="00326121" w:rsidP="00326121">
      <w:pPr>
        <w:tabs>
          <w:tab w:val="left" w:pos="7695"/>
        </w:tabs>
        <w:autoSpaceDE w:val="0"/>
        <w:autoSpaceDN w:val="0"/>
        <w:adjustRightInd w:val="0"/>
        <w:ind w:firstLine="720"/>
        <w:jc w:val="both"/>
        <w:rPr>
          <w:rFonts w:eastAsiaTheme="minorEastAsia"/>
          <w:sz w:val="28"/>
          <w:szCs w:val="28"/>
        </w:rPr>
      </w:pPr>
    </w:p>
    <w:p w14:paraId="29AF6AEE" w14:textId="020EA031" w:rsidR="00326121" w:rsidRPr="002F4E61" w:rsidRDefault="00326121" w:rsidP="00326121">
      <w:pPr>
        <w:tabs>
          <w:tab w:val="left" w:pos="7695"/>
        </w:tabs>
        <w:autoSpaceDE w:val="0"/>
        <w:autoSpaceDN w:val="0"/>
        <w:adjustRightInd w:val="0"/>
        <w:ind w:firstLine="720"/>
        <w:jc w:val="both"/>
        <w:rPr>
          <w:rFonts w:eastAsiaTheme="minorEastAsia"/>
          <w:sz w:val="28"/>
          <w:szCs w:val="28"/>
        </w:rPr>
      </w:pPr>
      <w:r w:rsidRPr="002F4E61">
        <w:rPr>
          <w:rFonts w:eastAsiaTheme="minorEastAsia"/>
          <w:sz w:val="28"/>
          <w:szCs w:val="28"/>
          <w:lang w:bidi="ru-RU"/>
        </w:rPr>
        <w:t xml:space="preserve">1. Утвердить прилагаемый к настоящему постановлению Порядок установления фактов проживания граждан в жилых помещениях, находящихся в зоне чрезвычайной ситуации, нарушения условий их жизнедеятельности и утраты ими имущества в результате чрезвычайных ситуаций природного и техногенного характера </w:t>
      </w:r>
      <w:r w:rsidRPr="002F4E61">
        <w:rPr>
          <w:rFonts w:eastAsiaTheme="minorEastAsia"/>
          <w:sz w:val="28"/>
          <w:szCs w:val="28"/>
        </w:rPr>
        <w:t>МО «Урдомское»</w:t>
      </w:r>
      <w:r w:rsidR="002F4E61" w:rsidRPr="002F4E61">
        <w:rPr>
          <w:rFonts w:eastAsiaTheme="minorEastAsia"/>
          <w:sz w:val="28"/>
          <w:szCs w:val="28"/>
        </w:rPr>
        <w:t>.</w:t>
      </w:r>
    </w:p>
    <w:p w14:paraId="49A60746" w14:textId="1736D8AC" w:rsidR="00326121" w:rsidRPr="002F4E61" w:rsidRDefault="006C05C5" w:rsidP="00326121">
      <w:pPr>
        <w:tabs>
          <w:tab w:val="left" w:pos="7695"/>
        </w:tabs>
        <w:autoSpaceDE w:val="0"/>
        <w:autoSpaceDN w:val="0"/>
        <w:adjustRightInd w:val="0"/>
        <w:ind w:firstLine="720"/>
        <w:jc w:val="both"/>
        <w:rPr>
          <w:rFonts w:eastAsiaTheme="minorEastAsia"/>
          <w:sz w:val="28"/>
          <w:szCs w:val="28"/>
        </w:rPr>
      </w:pPr>
      <w:r w:rsidRPr="002F4E61">
        <w:rPr>
          <w:rFonts w:eastAsiaTheme="minorEastAsia"/>
          <w:sz w:val="28"/>
          <w:szCs w:val="28"/>
        </w:rPr>
        <w:t>3</w:t>
      </w:r>
      <w:r w:rsidR="00326121" w:rsidRPr="002F4E61">
        <w:rPr>
          <w:rFonts w:eastAsiaTheme="minorEastAsia"/>
          <w:sz w:val="28"/>
          <w:szCs w:val="28"/>
        </w:rPr>
        <w:t>. Настоящее П</w:t>
      </w:r>
      <w:r w:rsidR="00326121" w:rsidRPr="002F4E61">
        <w:rPr>
          <w:rFonts w:eastAsiaTheme="minorEastAsia"/>
          <w:sz w:val="28"/>
          <w:szCs w:val="28"/>
          <w:lang w:bidi="ru-RU"/>
        </w:rPr>
        <w:t>остановление р</w:t>
      </w:r>
      <w:r w:rsidR="00326121" w:rsidRPr="002F4E61">
        <w:rPr>
          <w:rFonts w:eastAsiaTheme="minorEastAsia"/>
          <w:sz w:val="28"/>
          <w:szCs w:val="28"/>
        </w:rPr>
        <w:t>азместить на официальном сайте А</w:t>
      </w:r>
      <w:r w:rsidR="00326121" w:rsidRPr="002F4E61">
        <w:rPr>
          <w:rFonts w:eastAsiaTheme="minorEastAsia"/>
          <w:sz w:val="28"/>
          <w:szCs w:val="28"/>
          <w:lang w:bidi="ru-RU"/>
        </w:rPr>
        <w:t xml:space="preserve">дминистрации </w:t>
      </w:r>
      <w:r w:rsidR="00326121" w:rsidRPr="002F4E61">
        <w:rPr>
          <w:rFonts w:eastAsiaTheme="minorEastAsia"/>
          <w:sz w:val="28"/>
          <w:szCs w:val="28"/>
        </w:rPr>
        <w:t>МО «Урдомское»</w:t>
      </w:r>
      <w:r w:rsidR="00326121" w:rsidRPr="002F4E61">
        <w:rPr>
          <w:rFonts w:eastAsiaTheme="minorEastAsia"/>
          <w:sz w:val="28"/>
          <w:szCs w:val="28"/>
          <w:lang w:bidi="ru-RU"/>
        </w:rPr>
        <w:t xml:space="preserve">. </w:t>
      </w:r>
    </w:p>
    <w:p w14:paraId="0171E7F8" w14:textId="0F780739" w:rsidR="00326121" w:rsidRPr="002F4E61" w:rsidRDefault="006C05C5" w:rsidP="00326121">
      <w:pPr>
        <w:tabs>
          <w:tab w:val="left" w:pos="7695"/>
        </w:tabs>
        <w:autoSpaceDE w:val="0"/>
        <w:autoSpaceDN w:val="0"/>
        <w:adjustRightInd w:val="0"/>
        <w:ind w:firstLine="720"/>
        <w:jc w:val="both"/>
        <w:rPr>
          <w:rFonts w:eastAsiaTheme="minorEastAsia"/>
          <w:sz w:val="28"/>
          <w:szCs w:val="28"/>
        </w:rPr>
      </w:pPr>
      <w:r w:rsidRPr="002F4E61">
        <w:rPr>
          <w:rFonts w:eastAsiaTheme="minorEastAsia"/>
          <w:sz w:val="28"/>
          <w:szCs w:val="28"/>
          <w:lang w:bidi="ru-RU"/>
        </w:rPr>
        <w:t>4</w:t>
      </w:r>
      <w:r w:rsidR="00326121" w:rsidRPr="002F4E61">
        <w:rPr>
          <w:rFonts w:eastAsiaTheme="minorEastAsia"/>
          <w:sz w:val="28"/>
          <w:szCs w:val="28"/>
          <w:lang w:bidi="ru-RU"/>
        </w:rPr>
        <w:t xml:space="preserve">. Контроль за исполнением настоящего постановления оставляю за собой. </w:t>
      </w:r>
    </w:p>
    <w:p w14:paraId="73AE95BD" w14:textId="7B3B74E8" w:rsidR="00326121" w:rsidRPr="002F4E61" w:rsidRDefault="006C05C5" w:rsidP="006C05C5">
      <w:pPr>
        <w:tabs>
          <w:tab w:val="left" w:pos="7695"/>
        </w:tabs>
        <w:autoSpaceDE w:val="0"/>
        <w:autoSpaceDN w:val="0"/>
        <w:adjustRightInd w:val="0"/>
        <w:ind w:firstLine="720"/>
        <w:jc w:val="both"/>
        <w:rPr>
          <w:rFonts w:eastAsiaTheme="minorEastAsia"/>
          <w:sz w:val="28"/>
          <w:szCs w:val="28"/>
        </w:rPr>
      </w:pPr>
      <w:r w:rsidRPr="002F4E61">
        <w:rPr>
          <w:rFonts w:eastAsiaTheme="minorEastAsia"/>
          <w:sz w:val="28"/>
          <w:szCs w:val="28"/>
          <w:lang w:bidi="ru-RU"/>
        </w:rPr>
        <w:t>5</w:t>
      </w:r>
      <w:r w:rsidR="00326121" w:rsidRPr="002F4E61">
        <w:rPr>
          <w:rFonts w:eastAsiaTheme="minorEastAsia"/>
          <w:sz w:val="28"/>
          <w:szCs w:val="28"/>
          <w:lang w:bidi="ru-RU"/>
        </w:rPr>
        <w:t>. Настоящее постановление вступает в силу со дня его подписания</w:t>
      </w:r>
      <w:r w:rsidR="00326121" w:rsidRPr="002F4E61">
        <w:rPr>
          <w:rFonts w:eastAsiaTheme="minorEastAsia"/>
          <w:sz w:val="28"/>
          <w:szCs w:val="28"/>
        </w:rPr>
        <w:t>.</w:t>
      </w:r>
    </w:p>
    <w:p w14:paraId="409F469B" w14:textId="77777777" w:rsidR="006C05C5" w:rsidRDefault="006C05C5" w:rsidP="00326121">
      <w:pPr>
        <w:autoSpaceDE w:val="0"/>
        <w:autoSpaceDN w:val="0"/>
        <w:adjustRightInd w:val="0"/>
        <w:jc w:val="both"/>
        <w:rPr>
          <w:rFonts w:eastAsiaTheme="minorEastAsia"/>
          <w:b/>
          <w:sz w:val="28"/>
          <w:szCs w:val="28"/>
        </w:rPr>
      </w:pPr>
      <w:bookmarkStart w:id="0" w:name="sub_4"/>
    </w:p>
    <w:p w14:paraId="6102C8E0" w14:textId="77777777" w:rsidR="002F4E61" w:rsidRPr="002F4E61" w:rsidRDefault="002F4E61" w:rsidP="00326121">
      <w:pPr>
        <w:autoSpaceDE w:val="0"/>
        <w:autoSpaceDN w:val="0"/>
        <w:adjustRightInd w:val="0"/>
        <w:jc w:val="both"/>
        <w:rPr>
          <w:rFonts w:eastAsiaTheme="minorEastAsia"/>
          <w:b/>
          <w:sz w:val="28"/>
          <w:szCs w:val="28"/>
        </w:rPr>
      </w:pPr>
    </w:p>
    <w:p w14:paraId="752B29D2" w14:textId="6CE331BE" w:rsidR="00326121" w:rsidRPr="00D237A8" w:rsidRDefault="00326121" w:rsidP="00D237A8">
      <w:pPr>
        <w:autoSpaceDE w:val="0"/>
        <w:autoSpaceDN w:val="0"/>
        <w:adjustRightInd w:val="0"/>
        <w:jc w:val="both"/>
        <w:rPr>
          <w:rFonts w:eastAsiaTheme="minorEastAsia"/>
          <w:bCs/>
          <w:color w:val="26282F"/>
          <w:sz w:val="27"/>
          <w:szCs w:val="27"/>
        </w:rPr>
      </w:pPr>
      <w:proofErr w:type="spellStart"/>
      <w:r w:rsidRPr="002F4E61">
        <w:rPr>
          <w:rFonts w:eastAsiaTheme="minorEastAsia"/>
          <w:b/>
          <w:sz w:val="28"/>
          <w:szCs w:val="28"/>
        </w:rPr>
        <w:t>И.о</w:t>
      </w:r>
      <w:proofErr w:type="spellEnd"/>
      <w:r w:rsidRPr="002F4E61">
        <w:rPr>
          <w:rFonts w:eastAsiaTheme="minorEastAsia"/>
          <w:b/>
          <w:sz w:val="28"/>
          <w:szCs w:val="28"/>
        </w:rPr>
        <w:t>. Главы МО «</w:t>
      </w:r>
      <w:proofErr w:type="gramStart"/>
      <w:r w:rsidRPr="002F4E61">
        <w:rPr>
          <w:rFonts w:eastAsiaTheme="minorEastAsia"/>
          <w:b/>
          <w:sz w:val="28"/>
          <w:szCs w:val="28"/>
        </w:rPr>
        <w:t xml:space="preserve">Урдомское»   </w:t>
      </w:r>
      <w:proofErr w:type="gramEnd"/>
      <w:r w:rsidRPr="002F4E61">
        <w:rPr>
          <w:rFonts w:eastAsiaTheme="minorEastAsia"/>
          <w:b/>
          <w:sz w:val="28"/>
          <w:szCs w:val="28"/>
        </w:rPr>
        <w:t xml:space="preserve">  </w:t>
      </w:r>
      <w:r w:rsidRPr="002F4E61">
        <w:rPr>
          <w:rFonts w:eastAsiaTheme="minorEastAsia"/>
          <w:b/>
          <w:sz w:val="28"/>
          <w:szCs w:val="28"/>
        </w:rPr>
        <w:tab/>
      </w:r>
      <w:r w:rsidRPr="002F4E61">
        <w:rPr>
          <w:rFonts w:eastAsiaTheme="minorEastAsia"/>
          <w:b/>
          <w:sz w:val="28"/>
          <w:szCs w:val="28"/>
        </w:rPr>
        <w:tab/>
      </w:r>
      <w:r w:rsidRPr="002F4E61">
        <w:rPr>
          <w:rFonts w:eastAsiaTheme="minorEastAsia"/>
          <w:b/>
          <w:sz w:val="28"/>
          <w:szCs w:val="28"/>
        </w:rPr>
        <w:tab/>
      </w:r>
      <w:r w:rsidRPr="002F4E61">
        <w:rPr>
          <w:rFonts w:eastAsiaTheme="minorEastAsia"/>
          <w:b/>
          <w:sz w:val="28"/>
          <w:szCs w:val="28"/>
        </w:rPr>
        <w:tab/>
      </w:r>
      <w:r w:rsidRPr="002F4E61">
        <w:rPr>
          <w:rFonts w:eastAsiaTheme="minorEastAsia"/>
          <w:b/>
          <w:sz w:val="28"/>
          <w:szCs w:val="28"/>
        </w:rPr>
        <w:tab/>
        <w:t xml:space="preserve">   </w:t>
      </w:r>
      <w:r w:rsidR="002F4E61">
        <w:rPr>
          <w:rFonts w:eastAsiaTheme="minorEastAsia"/>
          <w:b/>
          <w:sz w:val="28"/>
          <w:szCs w:val="28"/>
        </w:rPr>
        <w:t xml:space="preserve">   </w:t>
      </w:r>
      <w:r w:rsidRPr="002F4E61">
        <w:rPr>
          <w:rFonts w:eastAsiaTheme="minorEastAsia"/>
          <w:b/>
          <w:sz w:val="28"/>
          <w:szCs w:val="28"/>
        </w:rPr>
        <w:t xml:space="preserve"> С.А. </w:t>
      </w:r>
      <w:bookmarkStart w:id="1" w:name="sub_100000"/>
      <w:bookmarkEnd w:id="0"/>
      <w:r w:rsidRPr="002F4E61">
        <w:rPr>
          <w:rFonts w:eastAsiaTheme="minorEastAsia"/>
          <w:b/>
          <w:sz w:val="28"/>
          <w:szCs w:val="28"/>
        </w:rPr>
        <w:t>Бильков</w:t>
      </w:r>
      <w:bookmarkEnd w:id="1"/>
      <w:r w:rsidRPr="000B6EFF">
        <w:rPr>
          <w:sz w:val="28"/>
          <w:szCs w:val="28"/>
        </w:rPr>
        <w:br w:type="page"/>
      </w:r>
    </w:p>
    <w:p w14:paraId="520A7D31" w14:textId="0B0C1EF7" w:rsidR="009D5981" w:rsidRPr="000B6EFF" w:rsidRDefault="002F4E61" w:rsidP="009D5981">
      <w:pPr>
        <w:ind w:left="3969"/>
        <w:jc w:val="right"/>
        <w:rPr>
          <w:sz w:val="28"/>
          <w:szCs w:val="28"/>
        </w:rPr>
      </w:pPr>
      <w:r>
        <w:rPr>
          <w:sz w:val="28"/>
          <w:szCs w:val="28"/>
        </w:rPr>
        <w:lastRenderedPageBreak/>
        <w:t>УТВЕРЖДЕН</w:t>
      </w:r>
    </w:p>
    <w:p w14:paraId="7771A49A" w14:textId="67D5BB26" w:rsidR="009D5981" w:rsidRPr="000B6EFF" w:rsidRDefault="00C63F2D" w:rsidP="009D5981">
      <w:pPr>
        <w:ind w:left="3969"/>
        <w:jc w:val="right"/>
        <w:rPr>
          <w:sz w:val="28"/>
          <w:szCs w:val="28"/>
        </w:rPr>
      </w:pPr>
      <w:r w:rsidRPr="000B6EFF">
        <w:rPr>
          <w:sz w:val="28"/>
          <w:szCs w:val="28"/>
        </w:rPr>
        <w:t>Постановлени</w:t>
      </w:r>
      <w:r w:rsidR="002F4E61">
        <w:rPr>
          <w:sz w:val="28"/>
          <w:szCs w:val="28"/>
        </w:rPr>
        <w:t>ем</w:t>
      </w:r>
      <w:r w:rsidRPr="000B6EFF">
        <w:rPr>
          <w:sz w:val="28"/>
          <w:szCs w:val="28"/>
        </w:rPr>
        <w:t xml:space="preserve"> А</w:t>
      </w:r>
      <w:r w:rsidR="009D5981" w:rsidRPr="000B6EFF">
        <w:rPr>
          <w:sz w:val="28"/>
          <w:szCs w:val="28"/>
        </w:rPr>
        <w:t xml:space="preserve">дминистрации </w:t>
      </w:r>
    </w:p>
    <w:p w14:paraId="5DC4A60C" w14:textId="325DF450" w:rsidR="009D5981" w:rsidRPr="000B6EFF" w:rsidRDefault="00326121" w:rsidP="009D5981">
      <w:pPr>
        <w:ind w:left="3969"/>
        <w:jc w:val="right"/>
        <w:rPr>
          <w:sz w:val="28"/>
          <w:szCs w:val="28"/>
        </w:rPr>
      </w:pPr>
      <w:r w:rsidRPr="000B6EFF">
        <w:rPr>
          <w:rStyle w:val="21"/>
        </w:rPr>
        <w:t>МО «Урдомское»</w:t>
      </w:r>
    </w:p>
    <w:p w14:paraId="4809EBA4" w14:textId="02E322DA" w:rsidR="009D5981" w:rsidRPr="000B6EFF" w:rsidRDefault="006A6894" w:rsidP="009D5981">
      <w:pPr>
        <w:ind w:left="3969"/>
        <w:jc w:val="right"/>
        <w:rPr>
          <w:sz w:val="28"/>
          <w:szCs w:val="28"/>
        </w:rPr>
      </w:pPr>
      <w:r w:rsidRPr="000B6EFF">
        <w:rPr>
          <w:sz w:val="28"/>
          <w:szCs w:val="28"/>
        </w:rPr>
        <w:t xml:space="preserve">от </w:t>
      </w:r>
      <w:r w:rsidR="00C63F2D" w:rsidRPr="000B6EFF">
        <w:rPr>
          <w:sz w:val="28"/>
          <w:szCs w:val="28"/>
        </w:rPr>
        <w:t>01 июля 2025 года № 82</w:t>
      </w:r>
    </w:p>
    <w:p w14:paraId="3FA1D88E" w14:textId="77777777" w:rsidR="009D5981" w:rsidRPr="000B6EFF" w:rsidRDefault="009D5981" w:rsidP="009D5981">
      <w:pPr>
        <w:jc w:val="center"/>
        <w:rPr>
          <w:b/>
        </w:rPr>
      </w:pPr>
    </w:p>
    <w:p w14:paraId="3EFDA198" w14:textId="77777777" w:rsidR="009D5981" w:rsidRPr="000B6EFF" w:rsidRDefault="009D5981" w:rsidP="009D5981">
      <w:pPr>
        <w:jc w:val="center"/>
        <w:rPr>
          <w:b/>
        </w:rPr>
      </w:pPr>
    </w:p>
    <w:p w14:paraId="6A584468" w14:textId="77777777" w:rsidR="00790C52" w:rsidRPr="000B6EFF" w:rsidRDefault="00790C52" w:rsidP="00790C52">
      <w:pPr>
        <w:jc w:val="center"/>
        <w:rPr>
          <w:b/>
          <w:spacing w:val="20"/>
          <w:sz w:val="28"/>
          <w:szCs w:val="28"/>
        </w:rPr>
      </w:pPr>
      <w:r w:rsidRPr="000B6EFF">
        <w:rPr>
          <w:b/>
          <w:spacing w:val="20"/>
          <w:sz w:val="28"/>
          <w:szCs w:val="28"/>
        </w:rPr>
        <w:t>П О Р Я Д О К</w:t>
      </w:r>
    </w:p>
    <w:p w14:paraId="1285928B" w14:textId="28125882" w:rsidR="009D5981" w:rsidRPr="006C5650" w:rsidRDefault="00790C52" w:rsidP="006C5650">
      <w:pPr>
        <w:ind w:left="20"/>
        <w:jc w:val="center"/>
        <w:rPr>
          <w:b/>
          <w:bCs/>
          <w:color w:val="000000"/>
          <w:sz w:val="28"/>
          <w:szCs w:val="28"/>
          <w:lang w:bidi="ru-RU"/>
        </w:rPr>
      </w:pPr>
      <w:r w:rsidRPr="000B6EFF">
        <w:rPr>
          <w:rStyle w:val="StrongEmphasis"/>
          <w:sz w:val="28"/>
          <w:szCs w:val="28"/>
        </w:rPr>
        <w:t xml:space="preserve"> установления фактов проживания граждан в жилых помещениях, находящихся в зоне чрезвычайной ситуации, нарушения условий их жизнедеятельности и утраты ими имущества в результате чрезвычайных ситуаций природного и техногенного характера на </w:t>
      </w:r>
      <w:r w:rsidRPr="000B6EFF">
        <w:rPr>
          <w:b/>
          <w:sz w:val="28"/>
          <w:szCs w:val="28"/>
        </w:rPr>
        <w:t>территории</w:t>
      </w:r>
      <w:r w:rsidR="009D5981" w:rsidRPr="000B6EFF">
        <w:rPr>
          <w:rStyle w:val="5"/>
        </w:rPr>
        <w:t xml:space="preserve"> </w:t>
      </w:r>
      <w:bookmarkStart w:id="2" w:name="_GoBack"/>
      <w:bookmarkEnd w:id="2"/>
      <w:r w:rsidR="00326121" w:rsidRPr="000B6EFF">
        <w:rPr>
          <w:b/>
          <w:sz w:val="28"/>
          <w:szCs w:val="28"/>
        </w:rPr>
        <w:t>МО «Урдомское»</w:t>
      </w:r>
      <w:r w:rsidR="009D5981" w:rsidRPr="000B6EFF">
        <w:rPr>
          <w:b/>
          <w:sz w:val="28"/>
          <w:szCs w:val="28"/>
        </w:rPr>
        <w:t xml:space="preserve"> </w:t>
      </w:r>
    </w:p>
    <w:p w14:paraId="295388D5" w14:textId="77777777" w:rsidR="009D5981" w:rsidRPr="000B6EFF" w:rsidRDefault="009D5981" w:rsidP="009D5981">
      <w:pPr>
        <w:ind w:left="20"/>
        <w:jc w:val="center"/>
      </w:pPr>
    </w:p>
    <w:p w14:paraId="04B51EE9" w14:textId="77777777" w:rsidR="009D5981" w:rsidRPr="000B6EFF" w:rsidRDefault="009D5981" w:rsidP="009D5981">
      <w:pPr>
        <w:ind w:left="3544"/>
      </w:pPr>
    </w:p>
    <w:p w14:paraId="05A3ECD3" w14:textId="77777777" w:rsidR="00790C52" w:rsidRPr="000B6EFF" w:rsidRDefault="00790C52" w:rsidP="00790C52">
      <w:pPr>
        <w:pStyle w:val="Textbody"/>
        <w:widowControl/>
        <w:numPr>
          <w:ilvl w:val="0"/>
          <w:numId w:val="9"/>
        </w:numPr>
        <w:jc w:val="center"/>
        <w:rPr>
          <w:rFonts w:ascii="Times New Roman" w:hAnsi="Times New Roman" w:cs="Times New Roman"/>
        </w:rPr>
      </w:pPr>
      <w:r w:rsidRPr="000B6EFF">
        <w:rPr>
          <w:rStyle w:val="StrongEmphasis"/>
          <w:rFonts w:ascii="Times New Roman" w:hAnsi="Times New Roman" w:cs="Times New Roman"/>
          <w:szCs w:val="28"/>
        </w:rPr>
        <w:t>Общие положения</w:t>
      </w:r>
    </w:p>
    <w:p w14:paraId="7CC11FF5" w14:textId="77777777" w:rsidR="00790C52" w:rsidRPr="000B6EFF" w:rsidRDefault="00790C52" w:rsidP="00790C52">
      <w:pPr>
        <w:pStyle w:val="Textbody"/>
        <w:widowControl/>
        <w:ind w:left="720"/>
        <w:rPr>
          <w:rFonts w:ascii="Times New Roman" w:hAnsi="Times New Roman" w:cs="Times New Roman"/>
          <w:szCs w:val="28"/>
        </w:rPr>
      </w:pPr>
    </w:p>
    <w:p w14:paraId="17F3FAE2" w14:textId="3D4275A6" w:rsidR="00790C52" w:rsidRPr="000B6EFF" w:rsidRDefault="00790C52" w:rsidP="00790C52">
      <w:pPr>
        <w:pStyle w:val="Textbody"/>
        <w:widowControl/>
        <w:ind w:firstLine="709"/>
        <w:rPr>
          <w:rFonts w:ascii="Times New Roman" w:hAnsi="Times New Roman" w:cs="Times New Roman"/>
          <w:szCs w:val="28"/>
        </w:rPr>
      </w:pPr>
      <w:r w:rsidRPr="000B6EFF">
        <w:rPr>
          <w:rFonts w:ascii="Times New Roman" w:hAnsi="Times New Roman" w:cs="Times New Roman"/>
          <w:szCs w:val="28"/>
        </w:rPr>
        <w:t>1. Настоящий Порядок разработан с целью осуществления полномочий, определенных Федеральным законом о</w:t>
      </w:r>
      <w:r w:rsidR="00C868F3" w:rsidRPr="000B6EFF">
        <w:rPr>
          <w:rFonts w:ascii="Times New Roman" w:hAnsi="Times New Roman" w:cs="Times New Roman"/>
          <w:szCs w:val="28"/>
        </w:rPr>
        <w:t xml:space="preserve">т 21 декабря 1994 года № 68-ФЗ </w:t>
      </w:r>
      <w:r w:rsidR="002C518B" w:rsidRPr="000B6EFF">
        <w:rPr>
          <w:rFonts w:ascii="Times New Roman" w:hAnsi="Times New Roman" w:cs="Times New Roman"/>
          <w:szCs w:val="28"/>
        </w:rPr>
        <w:t>«</w:t>
      </w:r>
      <w:r w:rsidRPr="000B6EFF">
        <w:rPr>
          <w:rFonts w:ascii="Times New Roman" w:hAnsi="Times New Roman" w:cs="Times New Roman"/>
          <w:szCs w:val="28"/>
        </w:rPr>
        <w:t>О защите населения и территорий от чрезвычайных ситуаций природного и техногенного характера».</w:t>
      </w:r>
    </w:p>
    <w:p w14:paraId="05EC73C4" w14:textId="50348042" w:rsidR="00790C52" w:rsidRPr="000B6EFF" w:rsidRDefault="00790C52" w:rsidP="00790C52">
      <w:pPr>
        <w:pStyle w:val="Textbody"/>
        <w:widowControl/>
        <w:ind w:firstLine="709"/>
        <w:rPr>
          <w:rFonts w:ascii="Times New Roman" w:hAnsi="Times New Roman" w:cs="Times New Roman"/>
          <w:szCs w:val="28"/>
        </w:rPr>
      </w:pPr>
      <w:r w:rsidRPr="000B6EFF">
        <w:rPr>
          <w:rFonts w:ascii="Times New Roman" w:hAnsi="Times New Roman" w:cs="Times New Roman"/>
          <w:szCs w:val="28"/>
        </w:rPr>
        <w:t xml:space="preserve">2. В целях </w:t>
      </w:r>
      <w:r w:rsidR="005B16DB" w:rsidRPr="005B16DB">
        <w:rPr>
          <w:rFonts w:ascii="Times New Roman" w:hAnsi="Times New Roman" w:cs="Times New Roman"/>
          <w:szCs w:val="28"/>
        </w:rPr>
        <w:t>установления фактов проживания граждан в жилых помещениях, находящихся в зоне чрезвычайной ситуации, нарушения условий их жизнедеятельности и утраты ими имущества в результате чрезвычайных ситуаций природного и техногенного характера на территории МО «Урдомское»</w:t>
      </w:r>
      <w:r w:rsidR="005B16DB">
        <w:rPr>
          <w:rFonts w:ascii="Times New Roman" w:hAnsi="Times New Roman" w:cs="Times New Roman"/>
          <w:szCs w:val="28"/>
        </w:rPr>
        <w:t xml:space="preserve"> </w:t>
      </w:r>
      <w:r w:rsidRPr="000B6EFF">
        <w:rPr>
          <w:rFonts w:ascii="Times New Roman" w:hAnsi="Times New Roman" w:cs="Times New Roman"/>
          <w:szCs w:val="28"/>
        </w:rPr>
        <w:t xml:space="preserve">создается комиссия в составе не менее трех человек, </w:t>
      </w:r>
      <w:r w:rsidRPr="006C40FF">
        <w:rPr>
          <w:rFonts w:ascii="Times New Roman" w:hAnsi="Times New Roman" w:cs="Times New Roman"/>
          <w:szCs w:val="28"/>
        </w:rPr>
        <w:t xml:space="preserve">порядок работы и состав которой утверждается </w:t>
      </w:r>
      <w:r w:rsidR="006C40FF" w:rsidRPr="006C40FF">
        <w:rPr>
          <w:rFonts w:ascii="Times New Roman" w:hAnsi="Times New Roman" w:cs="Times New Roman"/>
          <w:szCs w:val="28"/>
        </w:rPr>
        <w:t xml:space="preserve">Постановлением Администрации </w:t>
      </w:r>
      <w:r w:rsidR="00326121" w:rsidRPr="006C40FF">
        <w:rPr>
          <w:rFonts w:ascii="Times New Roman" w:hAnsi="Times New Roman" w:cs="Times New Roman"/>
          <w:szCs w:val="28"/>
        </w:rPr>
        <w:t>МО «Урдомское»</w:t>
      </w:r>
      <w:r w:rsidRPr="006C40FF">
        <w:rPr>
          <w:rFonts w:ascii="Times New Roman" w:hAnsi="Times New Roman" w:cs="Times New Roman"/>
          <w:szCs w:val="28"/>
        </w:rPr>
        <w:t>.</w:t>
      </w:r>
    </w:p>
    <w:p w14:paraId="5B21DA80" w14:textId="77777777" w:rsidR="00790C52" w:rsidRPr="000B6EFF" w:rsidRDefault="00790C52" w:rsidP="00790C52">
      <w:pPr>
        <w:pStyle w:val="Textbody"/>
        <w:widowControl/>
        <w:rPr>
          <w:rFonts w:ascii="Times New Roman" w:hAnsi="Times New Roman" w:cs="Times New Roman"/>
          <w:szCs w:val="28"/>
        </w:rPr>
      </w:pPr>
    </w:p>
    <w:p w14:paraId="3CC85876" w14:textId="77777777" w:rsidR="00790C52" w:rsidRPr="000B6EFF" w:rsidRDefault="00790C52" w:rsidP="00790C52">
      <w:pPr>
        <w:pStyle w:val="Textbody"/>
        <w:widowControl/>
        <w:numPr>
          <w:ilvl w:val="0"/>
          <w:numId w:val="9"/>
        </w:numPr>
        <w:jc w:val="center"/>
        <w:rPr>
          <w:rFonts w:ascii="Times New Roman" w:hAnsi="Times New Roman" w:cs="Times New Roman"/>
        </w:rPr>
      </w:pPr>
      <w:r w:rsidRPr="000B6EFF">
        <w:rPr>
          <w:rStyle w:val="StrongEmphasis"/>
          <w:rFonts w:ascii="Times New Roman" w:hAnsi="Times New Roman" w:cs="Times New Roman"/>
          <w:szCs w:val="28"/>
        </w:rPr>
        <w:t>Установление фактов проживания граждан в жилых помещениях, находящихся в зоне чрезвычайной ситуации</w:t>
      </w:r>
    </w:p>
    <w:p w14:paraId="6CF67949" w14:textId="77777777" w:rsidR="00790C52" w:rsidRPr="000B6EFF" w:rsidRDefault="00790C52" w:rsidP="00790C52">
      <w:pPr>
        <w:pStyle w:val="Textbody"/>
        <w:widowControl/>
        <w:ind w:left="720"/>
        <w:rPr>
          <w:rFonts w:ascii="Times New Roman" w:hAnsi="Times New Roman" w:cs="Times New Roman"/>
          <w:szCs w:val="28"/>
        </w:rPr>
      </w:pPr>
    </w:p>
    <w:p w14:paraId="4697DE3B" w14:textId="77777777" w:rsidR="00790C52" w:rsidRPr="000B6EFF" w:rsidRDefault="00790C52" w:rsidP="00790C52">
      <w:pPr>
        <w:pStyle w:val="Textbody"/>
        <w:widowControl/>
        <w:ind w:firstLine="567"/>
        <w:rPr>
          <w:rFonts w:ascii="Times New Roman" w:hAnsi="Times New Roman" w:cs="Times New Roman"/>
          <w:szCs w:val="28"/>
        </w:rPr>
      </w:pPr>
      <w:r w:rsidRPr="000B6EFF">
        <w:rPr>
          <w:rFonts w:ascii="Times New Roman" w:hAnsi="Times New Roman" w:cs="Times New Roman"/>
          <w:szCs w:val="28"/>
        </w:rPr>
        <w:t>1. Факты проживания граждан от 14 лет и старше в жилых помещениях, находящихся в зоне чрезвычайной ситуации, устанавливается решением комиссии на основании следующих документов:</w:t>
      </w:r>
    </w:p>
    <w:p w14:paraId="4B3548E3" w14:textId="77777777" w:rsidR="00790C52" w:rsidRPr="000B6EFF" w:rsidRDefault="00790C52" w:rsidP="00790C52">
      <w:pPr>
        <w:pStyle w:val="Textbody"/>
        <w:widowControl/>
        <w:ind w:firstLine="567"/>
        <w:rPr>
          <w:rFonts w:ascii="Times New Roman" w:hAnsi="Times New Roman" w:cs="Times New Roman"/>
          <w:szCs w:val="28"/>
        </w:rPr>
      </w:pPr>
      <w:r w:rsidRPr="000B6EFF">
        <w:rPr>
          <w:rFonts w:ascii="Times New Roman" w:hAnsi="Times New Roman" w:cs="Times New Roman"/>
          <w:szCs w:val="28"/>
        </w:rPr>
        <w:t>1) гражданин зарегистрирован по месту жительства в жилом помещении, которое попало в зону чрезвычайной ситуации, при введении режима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w:t>
      </w:r>
    </w:p>
    <w:p w14:paraId="563A02EE" w14:textId="77777777" w:rsidR="00790C52" w:rsidRPr="000B6EFF" w:rsidRDefault="00790C52" w:rsidP="00790C52">
      <w:pPr>
        <w:pStyle w:val="Textbody"/>
        <w:widowControl/>
        <w:ind w:firstLine="567"/>
        <w:rPr>
          <w:rFonts w:ascii="Times New Roman" w:hAnsi="Times New Roman" w:cs="Times New Roman"/>
          <w:szCs w:val="28"/>
        </w:rPr>
      </w:pPr>
      <w:r w:rsidRPr="000B6EFF">
        <w:rPr>
          <w:rFonts w:ascii="Times New Roman" w:hAnsi="Times New Roman" w:cs="Times New Roman"/>
          <w:szCs w:val="28"/>
        </w:rPr>
        <w:t>2) гражданин зарегистрирован по месту пребывания в жилом помещении, которое попало в зону чрезвычайной ситуации, при введении режима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w:t>
      </w:r>
    </w:p>
    <w:p w14:paraId="0A8F55D5" w14:textId="77777777" w:rsidR="00790C52" w:rsidRPr="000B6EFF" w:rsidRDefault="00790C52" w:rsidP="00790C52">
      <w:pPr>
        <w:pStyle w:val="Textbody"/>
        <w:widowControl/>
        <w:ind w:firstLine="567"/>
        <w:rPr>
          <w:rFonts w:ascii="Times New Roman" w:hAnsi="Times New Roman" w:cs="Times New Roman"/>
          <w:szCs w:val="28"/>
        </w:rPr>
      </w:pPr>
      <w:r w:rsidRPr="000B6EFF">
        <w:rPr>
          <w:rFonts w:ascii="Times New Roman" w:hAnsi="Times New Roman" w:cs="Times New Roman"/>
          <w:szCs w:val="28"/>
        </w:rPr>
        <w:lastRenderedPageBreak/>
        <w:t>3) имеется договор аренды жилого помещения, которое попало в зону чрезвычайной ситуации;</w:t>
      </w:r>
    </w:p>
    <w:p w14:paraId="37DC7909" w14:textId="77777777" w:rsidR="00790C52" w:rsidRPr="000B6EFF" w:rsidRDefault="00790C52" w:rsidP="00790C52">
      <w:pPr>
        <w:pStyle w:val="Textbody"/>
        <w:widowControl/>
        <w:rPr>
          <w:rFonts w:ascii="Times New Roman" w:hAnsi="Times New Roman" w:cs="Times New Roman"/>
          <w:szCs w:val="28"/>
        </w:rPr>
      </w:pPr>
      <w:r w:rsidRPr="000B6EFF">
        <w:rPr>
          <w:rFonts w:ascii="Times New Roman" w:hAnsi="Times New Roman" w:cs="Times New Roman"/>
          <w:szCs w:val="28"/>
        </w:rPr>
        <w:t xml:space="preserve">       4) имеется договор найма жилого помещения, которое попало в зону чрезвычайной ситуации.</w:t>
      </w:r>
    </w:p>
    <w:p w14:paraId="201C3200" w14:textId="4B780E53" w:rsidR="00790C52" w:rsidRPr="000B6EFF" w:rsidRDefault="00790C52" w:rsidP="00790C52">
      <w:pPr>
        <w:pStyle w:val="Textbody"/>
        <w:widowControl/>
        <w:numPr>
          <w:ilvl w:val="0"/>
          <w:numId w:val="10"/>
        </w:numPr>
        <w:ind w:left="0" w:firstLine="709"/>
        <w:rPr>
          <w:rFonts w:ascii="Times New Roman" w:hAnsi="Times New Roman" w:cs="Times New Roman"/>
          <w:szCs w:val="28"/>
        </w:rPr>
      </w:pPr>
      <w:r w:rsidRPr="000B6EFF">
        <w:rPr>
          <w:rFonts w:ascii="Times New Roman" w:hAnsi="Times New Roman" w:cs="Times New Roman"/>
          <w:szCs w:val="28"/>
        </w:rPr>
        <w:t>Основания для принятия решения комиссией об установлении фактов проживания граждан от 14 лет и старше в жилых помещениях, находящихся в зоне чрезвычайной ситуации</w:t>
      </w:r>
      <w:r w:rsidRPr="00295064">
        <w:rPr>
          <w:rFonts w:ascii="Times New Roman" w:hAnsi="Times New Roman" w:cs="Times New Roman"/>
          <w:szCs w:val="28"/>
        </w:rPr>
        <w:t>, определ</w:t>
      </w:r>
      <w:r w:rsidR="002C518B" w:rsidRPr="00295064">
        <w:rPr>
          <w:rFonts w:ascii="Times New Roman" w:hAnsi="Times New Roman" w:cs="Times New Roman"/>
          <w:szCs w:val="28"/>
        </w:rPr>
        <w:t xml:space="preserve">яются </w:t>
      </w:r>
      <w:r w:rsidR="00295064" w:rsidRPr="00295064">
        <w:rPr>
          <w:rFonts w:ascii="Times New Roman" w:hAnsi="Times New Roman" w:cs="Times New Roman"/>
          <w:szCs w:val="28"/>
        </w:rPr>
        <w:t>распоряжением Администрации</w:t>
      </w:r>
      <w:r w:rsidR="002C518B" w:rsidRPr="00295064">
        <w:rPr>
          <w:rFonts w:ascii="Times New Roman" w:hAnsi="Times New Roman" w:cs="Times New Roman"/>
          <w:szCs w:val="28"/>
        </w:rPr>
        <w:t xml:space="preserve"> </w:t>
      </w:r>
      <w:r w:rsidR="00326121" w:rsidRPr="00295064">
        <w:rPr>
          <w:rFonts w:ascii="Times New Roman" w:hAnsi="Times New Roman" w:cs="Times New Roman"/>
          <w:szCs w:val="28"/>
        </w:rPr>
        <w:t>МО «Урдомское»</w:t>
      </w:r>
      <w:r w:rsidRPr="000B6EFF">
        <w:rPr>
          <w:rFonts w:ascii="Times New Roman" w:hAnsi="Times New Roman" w:cs="Times New Roman"/>
          <w:szCs w:val="28"/>
        </w:rPr>
        <w:t xml:space="preserve"> на основании документов, указанных в пункте 1 раздела 2 настоящего Порядка.</w:t>
      </w:r>
    </w:p>
    <w:p w14:paraId="74B6FAC5" w14:textId="77777777" w:rsidR="00790C52" w:rsidRPr="000B6EFF" w:rsidRDefault="00790C52" w:rsidP="00790C52">
      <w:pPr>
        <w:pStyle w:val="Textbody"/>
        <w:widowControl/>
        <w:numPr>
          <w:ilvl w:val="0"/>
          <w:numId w:val="10"/>
        </w:numPr>
        <w:ind w:left="0" w:firstLine="709"/>
        <w:rPr>
          <w:rFonts w:ascii="Times New Roman" w:hAnsi="Times New Roman" w:cs="Times New Roman"/>
          <w:szCs w:val="28"/>
        </w:rPr>
      </w:pPr>
      <w:r w:rsidRPr="000B6EFF">
        <w:rPr>
          <w:rFonts w:ascii="Times New Roman" w:hAnsi="Times New Roman" w:cs="Times New Roman"/>
          <w:szCs w:val="28"/>
        </w:rPr>
        <w:t>Факты проживания детей в возрасте до 14 лет в жилых помещениях, находящихся в зоне чрезвычайной ситуации, устанавливается решением комиссии, если установлен факт проживания в жилом помещении, находящемся в зоне чрезвычайной ситуации, хотя бы одного из родителей (усыновителей, опекунов), с которым проживает ребенок.</w:t>
      </w:r>
    </w:p>
    <w:p w14:paraId="2ABF506D" w14:textId="77777777" w:rsidR="00790C52" w:rsidRPr="000B6EFF" w:rsidRDefault="00790C52" w:rsidP="00790C52">
      <w:pPr>
        <w:pStyle w:val="Textbody"/>
        <w:widowControl/>
        <w:ind w:left="1069"/>
        <w:rPr>
          <w:rFonts w:ascii="Times New Roman" w:hAnsi="Times New Roman" w:cs="Times New Roman"/>
          <w:szCs w:val="28"/>
        </w:rPr>
      </w:pPr>
    </w:p>
    <w:p w14:paraId="087D3EFE" w14:textId="77777777" w:rsidR="00790C52" w:rsidRPr="000B6EFF" w:rsidRDefault="00790C52" w:rsidP="00790C52">
      <w:pPr>
        <w:pStyle w:val="Textbody"/>
        <w:widowControl/>
        <w:ind w:left="1069"/>
        <w:rPr>
          <w:rFonts w:ascii="Times New Roman" w:hAnsi="Times New Roman" w:cs="Times New Roman"/>
          <w:szCs w:val="28"/>
        </w:rPr>
      </w:pPr>
    </w:p>
    <w:p w14:paraId="47E63E23" w14:textId="77777777" w:rsidR="00790C52" w:rsidRPr="000B6EFF" w:rsidRDefault="00790C52" w:rsidP="00790C52">
      <w:pPr>
        <w:pStyle w:val="Textbody"/>
        <w:widowControl/>
        <w:numPr>
          <w:ilvl w:val="0"/>
          <w:numId w:val="9"/>
        </w:numPr>
        <w:ind w:left="1134" w:hanging="11"/>
        <w:jc w:val="center"/>
        <w:rPr>
          <w:rFonts w:ascii="Times New Roman" w:hAnsi="Times New Roman" w:cs="Times New Roman"/>
        </w:rPr>
      </w:pPr>
      <w:r w:rsidRPr="000B6EFF">
        <w:rPr>
          <w:rStyle w:val="StrongEmphasis"/>
          <w:rFonts w:ascii="Times New Roman" w:hAnsi="Times New Roman" w:cs="Times New Roman"/>
          <w:szCs w:val="28"/>
        </w:rPr>
        <w:t>Установление фактов нарушения условий жизнедеятельности граждан в результате чрезвычайной ситуации</w:t>
      </w:r>
    </w:p>
    <w:p w14:paraId="66EA9077" w14:textId="77777777" w:rsidR="00790C52" w:rsidRPr="000B6EFF" w:rsidRDefault="00790C52" w:rsidP="00790C52">
      <w:pPr>
        <w:pStyle w:val="Textbody"/>
        <w:widowControl/>
        <w:ind w:left="1069"/>
        <w:rPr>
          <w:rFonts w:ascii="Times New Roman" w:hAnsi="Times New Roman" w:cs="Times New Roman"/>
          <w:szCs w:val="28"/>
        </w:rPr>
      </w:pPr>
    </w:p>
    <w:p w14:paraId="4FB51792" w14:textId="77777777" w:rsidR="00790C52" w:rsidRPr="000B6EFF" w:rsidRDefault="00790C52" w:rsidP="00790C52">
      <w:pPr>
        <w:pStyle w:val="Textbody"/>
        <w:widowControl/>
        <w:ind w:firstLine="709"/>
        <w:rPr>
          <w:rFonts w:ascii="Times New Roman" w:hAnsi="Times New Roman" w:cs="Times New Roman"/>
          <w:szCs w:val="28"/>
        </w:rPr>
      </w:pPr>
      <w:r w:rsidRPr="000B6EFF">
        <w:rPr>
          <w:rFonts w:ascii="Times New Roman" w:hAnsi="Times New Roman" w:cs="Times New Roman"/>
          <w:szCs w:val="28"/>
        </w:rPr>
        <w:t>1. Факты нарушения условий жизнедеятельности граждан в результате чрезвычайной ситуации определяется наличием либо отсутствием обстоятельств, которые возникли в результате чрезвычайной ситуации и при которых на определенной территории невозможно проживание людей в связи с гибелью или повреждением имущества, угрозой их жизни или здоровью.</w:t>
      </w:r>
    </w:p>
    <w:p w14:paraId="71561CEB" w14:textId="77777777" w:rsidR="00790C52" w:rsidRPr="000B6EFF" w:rsidRDefault="00790C52" w:rsidP="00790C52">
      <w:pPr>
        <w:pStyle w:val="Textbody"/>
        <w:widowControl/>
        <w:ind w:firstLine="709"/>
        <w:rPr>
          <w:rFonts w:ascii="Times New Roman" w:hAnsi="Times New Roman" w:cs="Times New Roman"/>
          <w:szCs w:val="28"/>
        </w:rPr>
      </w:pPr>
      <w:r w:rsidRPr="000B6EFF">
        <w:rPr>
          <w:rFonts w:ascii="Times New Roman" w:hAnsi="Times New Roman" w:cs="Times New Roman"/>
          <w:szCs w:val="28"/>
        </w:rPr>
        <w:t>Факты нарушения условий жизнедеятельности граждан в результате чрезвычайной ситуации устанавливается решением комиссии исходя из следующих критериев:</w:t>
      </w:r>
    </w:p>
    <w:p w14:paraId="0FA05E42" w14:textId="77777777" w:rsidR="00790C52" w:rsidRPr="000B6EFF" w:rsidRDefault="00790C52" w:rsidP="00790C52">
      <w:pPr>
        <w:pStyle w:val="Textbody"/>
        <w:widowControl/>
        <w:ind w:firstLine="709"/>
        <w:rPr>
          <w:rFonts w:ascii="Times New Roman" w:hAnsi="Times New Roman" w:cs="Times New Roman"/>
          <w:szCs w:val="28"/>
        </w:rPr>
      </w:pPr>
      <w:r w:rsidRPr="000B6EFF">
        <w:rPr>
          <w:rFonts w:ascii="Times New Roman" w:hAnsi="Times New Roman" w:cs="Times New Roman"/>
          <w:szCs w:val="28"/>
        </w:rPr>
        <w:t>1) невозможность проживания граждан в жилых помещениях;</w:t>
      </w:r>
    </w:p>
    <w:p w14:paraId="164CB942" w14:textId="77777777" w:rsidR="00790C52" w:rsidRPr="000B6EFF" w:rsidRDefault="00790C52" w:rsidP="00790C52">
      <w:pPr>
        <w:pStyle w:val="Textbody"/>
        <w:widowControl/>
        <w:ind w:firstLine="709"/>
        <w:rPr>
          <w:rFonts w:ascii="Times New Roman" w:hAnsi="Times New Roman" w:cs="Times New Roman"/>
          <w:szCs w:val="28"/>
        </w:rPr>
      </w:pPr>
      <w:r w:rsidRPr="000B6EFF">
        <w:rPr>
          <w:rFonts w:ascii="Times New Roman" w:hAnsi="Times New Roman" w:cs="Times New Roman"/>
          <w:szCs w:val="28"/>
        </w:rPr>
        <w:t>2) невозможность осуществления транспортного сообщения между территорией проживания граждан и иными территориями, где условия жизнедеятельности не были нарушены;</w:t>
      </w:r>
    </w:p>
    <w:p w14:paraId="186BE40F" w14:textId="77777777" w:rsidR="00790C52" w:rsidRPr="000B6EFF" w:rsidRDefault="00790C52" w:rsidP="00790C52">
      <w:pPr>
        <w:pStyle w:val="Textbody"/>
        <w:widowControl/>
        <w:ind w:firstLine="709"/>
        <w:rPr>
          <w:rFonts w:ascii="Times New Roman" w:hAnsi="Times New Roman" w:cs="Times New Roman"/>
          <w:szCs w:val="28"/>
        </w:rPr>
      </w:pPr>
      <w:r w:rsidRPr="000B6EFF">
        <w:rPr>
          <w:rFonts w:ascii="Times New Roman" w:hAnsi="Times New Roman" w:cs="Times New Roman"/>
          <w:szCs w:val="28"/>
        </w:rPr>
        <w:t>3) нарушение санитарно-эпидемиологического благополучия граждан.</w:t>
      </w:r>
    </w:p>
    <w:p w14:paraId="7E18C712" w14:textId="77777777" w:rsidR="00790C52" w:rsidRPr="000B6EFF" w:rsidRDefault="00790C52" w:rsidP="00790C52">
      <w:pPr>
        <w:pStyle w:val="Textbody"/>
        <w:widowControl/>
        <w:ind w:firstLine="709"/>
        <w:rPr>
          <w:rFonts w:ascii="Times New Roman" w:hAnsi="Times New Roman" w:cs="Times New Roman"/>
          <w:szCs w:val="28"/>
        </w:rPr>
      </w:pPr>
      <w:r w:rsidRPr="000B6EFF">
        <w:rPr>
          <w:rFonts w:ascii="Times New Roman" w:hAnsi="Times New Roman" w:cs="Times New Roman"/>
          <w:szCs w:val="28"/>
        </w:rPr>
        <w:t>Факты нарушения условий жизнедеятельности при чрезвычайной ситуации устанавливается при наличии хотя бы одного из показателей указанных критериев, характеризующему невозможность проживания граждан в жилых помещениях.</w:t>
      </w:r>
    </w:p>
    <w:p w14:paraId="179A0383" w14:textId="77777777" w:rsidR="00790C52" w:rsidRPr="000B6EFF" w:rsidRDefault="00790C52" w:rsidP="00790C52">
      <w:pPr>
        <w:pStyle w:val="Textbody"/>
        <w:widowControl/>
        <w:ind w:firstLine="709"/>
        <w:rPr>
          <w:rFonts w:ascii="Times New Roman" w:hAnsi="Times New Roman" w:cs="Times New Roman"/>
          <w:szCs w:val="28"/>
        </w:rPr>
      </w:pPr>
      <w:r w:rsidRPr="000B6EFF">
        <w:rPr>
          <w:rFonts w:ascii="Times New Roman" w:hAnsi="Times New Roman" w:cs="Times New Roman"/>
          <w:szCs w:val="28"/>
        </w:rPr>
        <w:t>2. Критерий невозможности проживания граждан в жилых помещениях оценивается по следующим показателям состояния жилого помещения, характеризующим возможность или невозможность проживания в нем:</w:t>
      </w:r>
    </w:p>
    <w:p w14:paraId="0A8589BE" w14:textId="77777777" w:rsidR="00790C52" w:rsidRPr="000B6EFF" w:rsidRDefault="00790C52" w:rsidP="00790C52">
      <w:pPr>
        <w:pStyle w:val="Textbody"/>
        <w:widowControl/>
        <w:ind w:firstLine="709"/>
        <w:rPr>
          <w:rFonts w:ascii="Times New Roman" w:hAnsi="Times New Roman" w:cs="Times New Roman"/>
          <w:szCs w:val="28"/>
        </w:rPr>
      </w:pPr>
      <w:r w:rsidRPr="000B6EFF">
        <w:rPr>
          <w:rFonts w:ascii="Times New Roman" w:hAnsi="Times New Roman" w:cs="Times New Roman"/>
          <w:szCs w:val="28"/>
        </w:rPr>
        <w:t>1) состояние здания (помещения);</w:t>
      </w:r>
    </w:p>
    <w:p w14:paraId="4001E6A3" w14:textId="77777777" w:rsidR="00790C52" w:rsidRPr="000B6EFF" w:rsidRDefault="00790C52" w:rsidP="00790C52">
      <w:pPr>
        <w:pStyle w:val="Textbody"/>
        <w:widowControl/>
        <w:ind w:firstLine="709"/>
        <w:rPr>
          <w:rFonts w:ascii="Times New Roman" w:hAnsi="Times New Roman" w:cs="Times New Roman"/>
          <w:szCs w:val="28"/>
        </w:rPr>
      </w:pPr>
      <w:r w:rsidRPr="000B6EFF">
        <w:rPr>
          <w:rFonts w:ascii="Times New Roman" w:hAnsi="Times New Roman" w:cs="Times New Roman"/>
          <w:szCs w:val="28"/>
        </w:rPr>
        <w:t>2) состояние теплоснабжения здания (помещения);</w:t>
      </w:r>
    </w:p>
    <w:p w14:paraId="23F9BFED" w14:textId="77777777" w:rsidR="00790C52" w:rsidRPr="000B6EFF" w:rsidRDefault="00790C52" w:rsidP="00790C52">
      <w:pPr>
        <w:pStyle w:val="Textbody"/>
        <w:widowControl/>
        <w:ind w:firstLine="709"/>
        <w:rPr>
          <w:rFonts w:ascii="Times New Roman" w:hAnsi="Times New Roman" w:cs="Times New Roman"/>
          <w:szCs w:val="28"/>
        </w:rPr>
      </w:pPr>
      <w:r w:rsidRPr="000B6EFF">
        <w:rPr>
          <w:rFonts w:ascii="Times New Roman" w:hAnsi="Times New Roman" w:cs="Times New Roman"/>
          <w:szCs w:val="28"/>
        </w:rPr>
        <w:t>3) состояние водоснабжения здания (помещения);</w:t>
      </w:r>
    </w:p>
    <w:p w14:paraId="3F44B03A" w14:textId="77777777" w:rsidR="00790C52" w:rsidRPr="000B6EFF" w:rsidRDefault="00790C52" w:rsidP="00790C52">
      <w:pPr>
        <w:pStyle w:val="Textbody"/>
        <w:widowControl/>
        <w:ind w:firstLine="709"/>
        <w:rPr>
          <w:rFonts w:ascii="Times New Roman" w:hAnsi="Times New Roman" w:cs="Times New Roman"/>
          <w:szCs w:val="28"/>
        </w:rPr>
      </w:pPr>
      <w:r w:rsidRPr="000B6EFF">
        <w:rPr>
          <w:rFonts w:ascii="Times New Roman" w:hAnsi="Times New Roman" w:cs="Times New Roman"/>
          <w:szCs w:val="28"/>
        </w:rPr>
        <w:t>4) состояние электроснабжения здания (помещения).</w:t>
      </w:r>
    </w:p>
    <w:p w14:paraId="492985B3" w14:textId="77777777" w:rsidR="00790C52" w:rsidRPr="000B6EFF" w:rsidRDefault="00790C52" w:rsidP="00790C52">
      <w:pPr>
        <w:pStyle w:val="Textbody"/>
        <w:widowControl/>
        <w:ind w:firstLine="709"/>
        <w:rPr>
          <w:rFonts w:ascii="Times New Roman" w:hAnsi="Times New Roman" w:cs="Times New Roman"/>
          <w:szCs w:val="28"/>
        </w:rPr>
      </w:pPr>
      <w:r w:rsidRPr="000B6EFF">
        <w:rPr>
          <w:rFonts w:ascii="Times New Roman" w:hAnsi="Times New Roman" w:cs="Times New Roman"/>
          <w:szCs w:val="28"/>
        </w:rPr>
        <w:t xml:space="preserve">Состояние здания (помещения) определяется визуально. Невозможность проживания гражданина в жилых помещениях констатируется, если в </w:t>
      </w:r>
      <w:r w:rsidRPr="000B6EFF">
        <w:rPr>
          <w:rFonts w:ascii="Times New Roman" w:hAnsi="Times New Roman" w:cs="Times New Roman"/>
          <w:szCs w:val="28"/>
        </w:rPr>
        <w:lastRenderedPageBreak/>
        <w:t>результате чрезвычайной ситуации поврежден или частично разрушен хотя бы один из следующих конструктивных элементов здания: фундамент, стены, перегородки, перекрытия, полы, крыша, окна и двери, отделочные работы, печное отопление, электроосвещение.</w:t>
      </w:r>
    </w:p>
    <w:p w14:paraId="58FAFBB1" w14:textId="77777777" w:rsidR="00790C52" w:rsidRPr="000B6EFF" w:rsidRDefault="00790C52" w:rsidP="00790C52">
      <w:pPr>
        <w:pStyle w:val="Textbody"/>
        <w:widowControl/>
        <w:ind w:firstLine="709"/>
        <w:rPr>
          <w:rFonts w:ascii="Times New Roman" w:hAnsi="Times New Roman" w:cs="Times New Roman"/>
          <w:szCs w:val="28"/>
        </w:rPr>
      </w:pPr>
      <w:r w:rsidRPr="000B6EFF">
        <w:rPr>
          <w:rFonts w:ascii="Times New Roman" w:hAnsi="Times New Roman" w:cs="Times New Roman"/>
          <w:szCs w:val="28"/>
        </w:rPr>
        <w:t>Состояние теплоснабжения здания (помещения) определяется инструментально. Невозможность проживания гражданина в жилых помещениях констатируется, если в результате чрезвычайной ситуации более суток прекращено теплоснабжение жилого здания (помещения), осуществляемое до чрезвычайной ситуации.</w:t>
      </w:r>
    </w:p>
    <w:p w14:paraId="2F96A312" w14:textId="77777777" w:rsidR="00790C52" w:rsidRPr="000B6EFF" w:rsidRDefault="00790C52" w:rsidP="00790C52">
      <w:pPr>
        <w:pStyle w:val="Textbody"/>
        <w:widowControl/>
        <w:ind w:firstLine="709"/>
        <w:rPr>
          <w:rFonts w:ascii="Times New Roman" w:hAnsi="Times New Roman" w:cs="Times New Roman"/>
          <w:szCs w:val="28"/>
        </w:rPr>
      </w:pPr>
      <w:r w:rsidRPr="000B6EFF">
        <w:rPr>
          <w:rFonts w:ascii="Times New Roman" w:hAnsi="Times New Roman" w:cs="Times New Roman"/>
          <w:szCs w:val="28"/>
        </w:rPr>
        <w:t>Состояние водоснабжения здания (помещения) определяется визуально. Невозможность проживания гражданина в жилых помещениях констатируется, если в результате чрезвычайной ситуации более суток прекращено водоснабжение жилого здания (помещения), осуществляемое до чрезвычайной ситуации.</w:t>
      </w:r>
    </w:p>
    <w:p w14:paraId="40FAC759" w14:textId="77777777" w:rsidR="00790C52" w:rsidRPr="000B6EFF" w:rsidRDefault="00790C52" w:rsidP="00790C52">
      <w:pPr>
        <w:pStyle w:val="Textbody"/>
        <w:widowControl/>
        <w:ind w:firstLine="709"/>
        <w:rPr>
          <w:rFonts w:ascii="Times New Roman" w:hAnsi="Times New Roman" w:cs="Times New Roman"/>
          <w:szCs w:val="28"/>
        </w:rPr>
      </w:pPr>
      <w:r w:rsidRPr="000B6EFF">
        <w:rPr>
          <w:rFonts w:ascii="Times New Roman" w:hAnsi="Times New Roman" w:cs="Times New Roman"/>
          <w:szCs w:val="28"/>
        </w:rPr>
        <w:t>Состояние электроснабжения здания (помещения) определяется инструментально. Невозможность проживания гражданина в жилых помещениях констатируется, если в результате чрезвычайной ситуации более суток прекращено электроснабжение жилого здания (помещения), осуществляемое до чрезвычайной ситуации.</w:t>
      </w:r>
    </w:p>
    <w:p w14:paraId="6FBE8B0E" w14:textId="77777777" w:rsidR="00790C52" w:rsidRPr="000B6EFF" w:rsidRDefault="00790C52" w:rsidP="00790C52">
      <w:pPr>
        <w:pStyle w:val="Textbody"/>
        <w:widowControl/>
        <w:ind w:firstLine="709"/>
        <w:rPr>
          <w:rFonts w:ascii="Times New Roman" w:hAnsi="Times New Roman" w:cs="Times New Roman"/>
          <w:szCs w:val="28"/>
        </w:rPr>
      </w:pPr>
      <w:r w:rsidRPr="000B6EFF">
        <w:rPr>
          <w:rFonts w:ascii="Times New Roman" w:hAnsi="Times New Roman" w:cs="Times New Roman"/>
          <w:szCs w:val="28"/>
        </w:rPr>
        <w:t>3. Критерий невозможности осуществления транспортного сообщения между территорией проживания граждан и иными территориями, где условия жизнедеятельности не были нарушены, оценивается путем:</w:t>
      </w:r>
    </w:p>
    <w:p w14:paraId="7BE97D3C" w14:textId="77777777" w:rsidR="00790C52" w:rsidRPr="000B6EFF" w:rsidRDefault="00790C52" w:rsidP="00790C52">
      <w:pPr>
        <w:pStyle w:val="Textbody"/>
        <w:widowControl/>
        <w:ind w:firstLine="709"/>
        <w:rPr>
          <w:rFonts w:ascii="Times New Roman" w:hAnsi="Times New Roman" w:cs="Times New Roman"/>
          <w:szCs w:val="28"/>
        </w:rPr>
      </w:pPr>
      <w:r w:rsidRPr="000B6EFF">
        <w:rPr>
          <w:rFonts w:ascii="Times New Roman" w:hAnsi="Times New Roman" w:cs="Times New Roman"/>
          <w:szCs w:val="28"/>
        </w:rPr>
        <w:t>1) определения наличия и состава общественного транспорта в районе проживания гражданина;</w:t>
      </w:r>
    </w:p>
    <w:p w14:paraId="47766F64" w14:textId="77777777" w:rsidR="00790C52" w:rsidRPr="000B6EFF" w:rsidRDefault="00790C52" w:rsidP="00790C52">
      <w:pPr>
        <w:pStyle w:val="Textbody"/>
        <w:widowControl/>
        <w:ind w:firstLine="709"/>
        <w:rPr>
          <w:rFonts w:ascii="Times New Roman" w:hAnsi="Times New Roman" w:cs="Times New Roman"/>
          <w:szCs w:val="28"/>
        </w:rPr>
      </w:pPr>
      <w:r w:rsidRPr="000B6EFF">
        <w:rPr>
          <w:rFonts w:ascii="Times New Roman" w:hAnsi="Times New Roman" w:cs="Times New Roman"/>
          <w:szCs w:val="28"/>
        </w:rPr>
        <w:t>2) определения возможности функционирования общественного транспорта от ближайшего к гражданину остановочного пункта.</w:t>
      </w:r>
    </w:p>
    <w:p w14:paraId="259C2E44" w14:textId="77777777" w:rsidR="00790C52" w:rsidRPr="000B6EFF" w:rsidRDefault="00790C52" w:rsidP="00790C52">
      <w:pPr>
        <w:pStyle w:val="Textbody"/>
        <w:widowControl/>
        <w:ind w:firstLine="709"/>
        <w:rPr>
          <w:rFonts w:ascii="Times New Roman" w:hAnsi="Times New Roman" w:cs="Times New Roman"/>
          <w:szCs w:val="28"/>
        </w:rPr>
      </w:pPr>
      <w:r w:rsidRPr="000B6EFF">
        <w:rPr>
          <w:rFonts w:ascii="Times New Roman" w:hAnsi="Times New Roman" w:cs="Times New Roman"/>
          <w:szCs w:val="28"/>
        </w:rPr>
        <w:t>Невозможность осуществления транспортного сообщения констатируется при наличии абсолютной невозможности функционирования общественного транспорта между территорией проживания граждан и иными территориями, где условия жизнедеятельности не были нарушены.</w:t>
      </w:r>
    </w:p>
    <w:p w14:paraId="73A79F7F" w14:textId="77777777" w:rsidR="00790C52" w:rsidRPr="000B6EFF" w:rsidRDefault="00790C52" w:rsidP="00790C52">
      <w:pPr>
        <w:pStyle w:val="Textbody"/>
        <w:widowControl/>
        <w:ind w:firstLine="709"/>
        <w:rPr>
          <w:rFonts w:ascii="Times New Roman" w:hAnsi="Times New Roman" w:cs="Times New Roman"/>
          <w:szCs w:val="28"/>
        </w:rPr>
      </w:pPr>
      <w:r w:rsidRPr="000B6EFF">
        <w:rPr>
          <w:rFonts w:ascii="Times New Roman" w:hAnsi="Times New Roman" w:cs="Times New Roman"/>
          <w:szCs w:val="28"/>
        </w:rPr>
        <w:t>4. Критерий нарушения санитарно-эпидемиологического благополучия граждан оценивается инструментально. Нарушение санитарно-эпидемиологического благополучия гражданина констатируется, если в районе его проживания в результате чрезвычайной ситуации произошло загрязнение атмосферного воздуха, воды, почвы загрязняющими веществами, превышающее предельно допустимые концентрации.</w:t>
      </w:r>
    </w:p>
    <w:p w14:paraId="009EBF34" w14:textId="77777777" w:rsidR="00790C52" w:rsidRPr="000B6EFF" w:rsidRDefault="00790C52" w:rsidP="00790C52">
      <w:pPr>
        <w:pStyle w:val="Textbody"/>
        <w:widowControl/>
        <w:rPr>
          <w:rFonts w:ascii="Times New Roman" w:hAnsi="Times New Roman" w:cs="Times New Roman"/>
          <w:szCs w:val="28"/>
        </w:rPr>
      </w:pPr>
    </w:p>
    <w:p w14:paraId="6519EF4D" w14:textId="77777777" w:rsidR="00790C52" w:rsidRPr="000B6EFF" w:rsidRDefault="00790C52" w:rsidP="00790C52">
      <w:pPr>
        <w:pStyle w:val="Textbody"/>
        <w:widowControl/>
        <w:numPr>
          <w:ilvl w:val="0"/>
          <w:numId w:val="9"/>
        </w:numPr>
        <w:jc w:val="center"/>
        <w:rPr>
          <w:rFonts w:ascii="Times New Roman" w:hAnsi="Times New Roman" w:cs="Times New Roman"/>
        </w:rPr>
      </w:pPr>
      <w:r w:rsidRPr="000B6EFF">
        <w:rPr>
          <w:rStyle w:val="StrongEmphasis"/>
          <w:rFonts w:ascii="Times New Roman" w:hAnsi="Times New Roman" w:cs="Times New Roman"/>
          <w:szCs w:val="28"/>
        </w:rPr>
        <w:t>Установление фактов утраты имущества первой необходимости гражданами в результате чрезвычайной ситуации</w:t>
      </w:r>
    </w:p>
    <w:p w14:paraId="2EFE4CC5" w14:textId="77777777" w:rsidR="00790C52" w:rsidRPr="000B6EFF" w:rsidRDefault="00790C52" w:rsidP="00790C52">
      <w:pPr>
        <w:pStyle w:val="Textbody"/>
        <w:widowControl/>
        <w:ind w:left="720"/>
        <w:rPr>
          <w:rFonts w:ascii="Times New Roman" w:hAnsi="Times New Roman" w:cs="Times New Roman"/>
          <w:szCs w:val="28"/>
        </w:rPr>
      </w:pPr>
    </w:p>
    <w:p w14:paraId="6CD3E0CE" w14:textId="473B4569" w:rsidR="00790C52" w:rsidRPr="000B6EFF" w:rsidRDefault="00790C52" w:rsidP="00790C52">
      <w:pPr>
        <w:pStyle w:val="Textbody"/>
        <w:widowControl/>
        <w:ind w:firstLine="709"/>
        <w:rPr>
          <w:rFonts w:ascii="Times New Roman" w:hAnsi="Times New Roman" w:cs="Times New Roman"/>
          <w:szCs w:val="28"/>
        </w:rPr>
      </w:pPr>
      <w:r w:rsidRPr="000B6EFF">
        <w:rPr>
          <w:rFonts w:ascii="Times New Roman" w:hAnsi="Times New Roman" w:cs="Times New Roman"/>
          <w:szCs w:val="28"/>
        </w:rPr>
        <w:t>1. Для целей настоящего Порядка в соответствии с постановлением Правительства Российской Федерации от 28</w:t>
      </w:r>
      <w:r w:rsidR="00B46338" w:rsidRPr="000B6EFF">
        <w:rPr>
          <w:rFonts w:ascii="Times New Roman" w:hAnsi="Times New Roman" w:cs="Times New Roman"/>
          <w:szCs w:val="28"/>
        </w:rPr>
        <w:t xml:space="preserve"> декабря </w:t>
      </w:r>
      <w:r w:rsidRPr="000B6EFF">
        <w:rPr>
          <w:rFonts w:ascii="Times New Roman" w:hAnsi="Times New Roman" w:cs="Times New Roman"/>
          <w:szCs w:val="28"/>
        </w:rPr>
        <w:t xml:space="preserve">2019 № 1928 под имуществом первой необходимости понимается минимальный набор непродовольственных товаров общесемейного пользования, необходимых для </w:t>
      </w:r>
      <w:r w:rsidRPr="000B6EFF">
        <w:rPr>
          <w:rFonts w:ascii="Times New Roman" w:hAnsi="Times New Roman" w:cs="Times New Roman"/>
          <w:szCs w:val="28"/>
        </w:rPr>
        <w:lastRenderedPageBreak/>
        <w:t>сохранения здоровья человека и обеспечения его жизнедеятельности, включающий в себя:</w:t>
      </w:r>
    </w:p>
    <w:p w14:paraId="1764245E" w14:textId="77777777" w:rsidR="00790C52" w:rsidRPr="000B6EFF" w:rsidRDefault="00790C52" w:rsidP="00790C52">
      <w:pPr>
        <w:pStyle w:val="Textbody"/>
        <w:widowControl/>
        <w:ind w:firstLine="709"/>
        <w:rPr>
          <w:rFonts w:ascii="Times New Roman" w:hAnsi="Times New Roman" w:cs="Times New Roman"/>
          <w:szCs w:val="28"/>
        </w:rPr>
      </w:pPr>
      <w:r w:rsidRPr="000B6EFF">
        <w:rPr>
          <w:rFonts w:ascii="Times New Roman" w:hAnsi="Times New Roman" w:cs="Times New Roman"/>
          <w:szCs w:val="28"/>
        </w:rPr>
        <w:t>1) предметы для хранения и приготовления пищи - холодильник, газовая плита (электроплита) и шкаф для посуды;</w:t>
      </w:r>
    </w:p>
    <w:p w14:paraId="77D3E26B" w14:textId="77777777" w:rsidR="00790C52" w:rsidRPr="000B6EFF" w:rsidRDefault="00790C52" w:rsidP="00790C52">
      <w:pPr>
        <w:pStyle w:val="Textbody"/>
        <w:widowControl/>
        <w:ind w:firstLine="709"/>
        <w:rPr>
          <w:rFonts w:ascii="Times New Roman" w:hAnsi="Times New Roman" w:cs="Times New Roman"/>
          <w:szCs w:val="28"/>
        </w:rPr>
      </w:pPr>
      <w:r w:rsidRPr="000B6EFF">
        <w:rPr>
          <w:rFonts w:ascii="Times New Roman" w:hAnsi="Times New Roman" w:cs="Times New Roman"/>
          <w:szCs w:val="28"/>
        </w:rPr>
        <w:t>2) предметы мебели для приема пищи - стол и стул (табуретка);</w:t>
      </w:r>
    </w:p>
    <w:p w14:paraId="16A20C86" w14:textId="77777777" w:rsidR="00790C52" w:rsidRPr="000B6EFF" w:rsidRDefault="00790C52" w:rsidP="00790C52">
      <w:pPr>
        <w:pStyle w:val="Textbody"/>
        <w:widowControl/>
        <w:ind w:firstLine="709"/>
        <w:rPr>
          <w:rFonts w:ascii="Times New Roman" w:hAnsi="Times New Roman" w:cs="Times New Roman"/>
          <w:szCs w:val="28"/>
        </w:rPr>
      </w:pPr>
      <w:r w:rsidRPr="000B6EFF">
        <w:rPr>
          <w:rFonts w:ascii="Times New Roman" w:hAnsi="Times New Roman" w:cs="Times New Roman"/>
          <w:szCs w:val="28"/>
        </w:rPr>
        <w:t>3) предметы мебели для сна - кровать (диван);</w:t>
      </w:r>
    </w:p>
    <w:p w14:paraId="61C728A6" w14:textId="77777777" w:rsidR="00790C52" w:rsidRPr="000B6EFF" w:rsidRDefault="00790C52" w:rsidP="00790C52">
      <w:pPr>
        <w:pStyle w:val="Textbody"/>
        <w:widowControl/>
        <w:rPr>
          <w:rFonts w:ascii="Times New Roman" w:hAnsi="Times New Roman" w:cs="Times New Roman"/>
          <w:szCs w:val="28"/>
        </w:rPr>
      </w:pPr>
      <w:r w:rsidRPr="000B6EFF">
        <w:rPr>
          <w:rFonts w:ascii="Times New Roman" w:hAnsi="Times New Roman" w:cs="Times New Roman"/>
          <w:szCs w:val="28"/>
        </w:rPr>
        <w:t xml:space="preserve">          4) предметы средств информирования граждан - телевизор (радио);</w:t>
      </w:r>
    </w:p>
    <w:p w14:paraId="306F5C72" w14:textId="77777777" w:rsidR="00790C52" w:rsidRPr="000B6EFF" w:rsidRDefault="00790C52" w:rsidP="00790C52">
      <w:pPr>
        <w:pStyle w:val="Textbody"/>
        <w:widowControl/>
        <w:ind w:firstLine="709"/>
        <w:rPr>
          <w:rFonts w:ascii="Times New Roman" w:hAnsi="Times New Roman" w:cs="Times New Roman"/>
          <w:szCs w:val="28"/>
        </w:rPr>
      </w:pPr>
      <w:r w:rsidRPr="000B6EFF">
        <w:rPr>
          <w:rFonts w:ascii="Times New Roman" w:hAnsi="Times New Roman" w:cs="Times New Roman"/>
          <w:szCs w:val="28"/>
        </w:rPr>
        <w:t>5) предметы средств водоснабжения и отопления (в случае отсутствия централизованного водоснабжения и отопления) - насос для подачи воды, водонагреватель и отопительный котел (переносная печь).</w:t>
      </w:r>
    </w:p>
    <w:p w14:paraId="3B3A49B8" w14:textId="77777777" w:rsidR="00790C52" w:rsidRPr="000B6EFF" w:rsidRDefault="00790C52" w:rsidP="00790C52">
      <w:pPr>
        <w:pStyle w:val="Textbody"/>
        <w:widowControl/>
        <w:ind w:firstLine="709"/>
        <w:rPr>
          <w:rFonts w:ascii="Times New Roman" w:hAnsi="Times New Roman" w:cs="Times New Roman"/>
          <w:szCs w:val="28"/>
        </w:rPr>
      </w:pPr>
      <w:r w:rsidRPr="000B6EFF">
        <w:rPr>
          <w:rFonts w:ascii="Times New Roman" w:hAnsi="Times New Roman" w:cs="Times New Roman"/>
          <w:szCs w:val="28"/>
        </w:rPr>
        <w:t>2. Факты утраты имущества первой необходимости устанавливается решением комиссии исходя из следующих критериев:</w:t>
      </w:r>
    </w:p>
    <w:p w14:paraId="462AFC8C" w14:textId="77777777" w:rsidR="00790C52" w:rsidRPr="000B6EFF" w:rsidRDefault="00790C52" w:rsidP="00790C52">
      <w:pPr>
        <w:pStyle w:val="Textbody"/>
        <w:widowControl/>
        <w:ind w:firstLine="709"/>
        <w:rPr>
          <w:rFonts w:ascii="Times New Roman" w:hAnsi="Times New Roman" w:cs="Times New Roman"/>
          <w:szCs w:val="28"/>
        </w:rPr>
      </w:pPr>
      <w:r w:rsidRPr="000B6EFF">
        <w:rPr>
          <w:rFonts w:ascii="Times New Roman" w:hAnsi="Times New Roman" w:cs="Times New Roman"/>
          <w:szCs w:val="28"/>
        </w:rPr>
        <w:t>1) частичная утрата имущества первой необходимости - приведение в результате воздействия поражающих факторов источника чрезвычайной ситуации части находящегося в жилом помещении, попавшем в зону чрезвычайной ситуации, имущества первой необходимости (не менее 3 предметов имущества первой необходимости) в состояние, непригодное для дальнейшего использования;</w:t>
      </w:r>
    </w:p>
    <w:p w14:paraId="7A27657E" w14:textId="77777777" w:rsidR="00790C52" w:rsidRPr="000B6EFF" w:rsidRDefault="00790C52" w:rsidP="00790C52">
      <w:pPr>
        <w:pStyle w:val="Textbody"/>
        <w:widowControl/>
        <w:ind w:firstLine="709"/>
        <w:rPr>
          <w:rFonts w:ascii="Times New Roman" w:hAnsi="Times New Roman" w:cs="Times New Roman"/>
          <w:szCs w:val="28"/>
        </w:rPr>
      </w:pPr>
      <w:r w:rsidRPr="000B6EFF">
        <w:rPr>
          <w:rFonts w:ascii="Times New Roman" w:hAnsi="Times New Roman" w:cs="Times New Roman"/>
          <w:szCs w:val="28"/>
        </w:rPr>
        <w:t>2) полная утрата имущества первой необходимости - приведение в результате воздействия поражающих факторов источника чрезвычайной ситуации всего находящегося в жилом помещении, попавшем в зону чрезвычайной ситуации, имущества первой необходимости в состояние, непригодное для дальнейшего использования.</w:t>
      </w:r>
    </w:p>
    <w:p w14:paraId="546D7C6C" w14:textId="77777777" w:rsidR="00790C52" w:rsidRPr="000B6EFF" w:rsidRDefault="00790C52" w:rsidP="00790C52">
      <w:pPr>
        <w:pStyle w:val="Textbody"/>
        <w:widowControl/>
        <w:ind w:firstLine="709"/>
        <w:rPr>
          <w:rFonts w:ascii="Times New Roman" w:hAnsi="Times New Roman" w:cs="Times New Roman"/>
          <w:szCs w:val="28"/>
        </w:rPr>
      </w:pPr>
      <w:r w:rsidRPr="000B6EFF">
        <w:rPr>
          <w:rFonts w:ascii="Times New Roman" w:hAnsi="Times New Roman" w:cs="Times New Roman"/>
          <w:szCs w:val="28"/>
        </w:rPr>
        <w:t>3. При определении степени утраты имущества первой необходимости учитывается утрата предметов имущества первой необходимости каждой категории однократно.</w:t>
      </w:r>
    </w:p>
    <w:p w14:paraId="50D24DD8" w14:textId="49C63515" w:rsidR="00B302A1" w:rsidRPr="002F4E61" w:rsidRDefault="00B302A1" w:rsidP="002F4E61">
      <w:pPr>
        <w:spacing w:after="85"/>
        <w:rPr>
          <w:sz w:val="20"/>
          <w:szCs w:val="20"/>
          <w:lang w:eastAsia="en-US"/>
        </w:rPr>
      </w:pPr>
    </w:p>
    <w:sectPr w:rsidR="00B302A1" w:rsidRPr="002F4E61" w:rsidSect="009B22A6">
      <w:headerReference w:type="default" r:id="rId8"/>
      <w:pgSz w:w="11906" w:h="16838"/>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107081" w14:textId="77777777" w:rsidR="004F003F" w:rsidRDefault="004F003F" w:rsidP="005E6917">
      <w:r>
        <w:separator/>
      </w:r>
    </w:p>
  </w:endnote>
  <w:endnote w:type="continuationSeparator" w:id="0">
    <w:p w14:paraId="720F5762" w14:textId="77777777" w:rsidR="004F003F" w:rsidRDefault="004F003F" w:rsidP="005E69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Source Han Sans CN Regular">
    <w:altName w:val="Times New Roman"/>
    <w:charset w:val="00"/>
    <w:family w:val="auto"/>
    <w:pitch w:val="variable"/>
  </w:font>
  <w:font w:name="Lohit Devanagari">
    <w:altName w:val="Times New Roman"/>
    <w:charset w:val="00"/>
    <w:family w:val="auto"/>
    <w:pitch w:val="variable"/>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200A2A" w14:textId="77777777" w:rsidR="004F003F" w:rsidRDefault="004F003F" w:rsidP="005E6917">
      <w:r>
        <w:separator/>
      </w:r>
    </w:p>
  </w:footnote>
  <w:footnote w:type="continuationSeparator" w:id="0">
    <w:p w14:paraId="61A92837" w14:textId="77777777" w:rsidR="004F003F" w:rsidRDefault="004F003F" w:rsidP="005E69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170F05" w14:textId="68EC8AD5" w:rsidR="005E6917" w:rsidRDefault="005E6917" w:rsidP="005E6917">
    <w:pPr>
      <w:pStyle w:val="a6"/>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6E90387"/>
    <w:multiLevelType w:val="multilevel"/>
    <w:tmpl w:val="F858FA7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B982DC4"/>
    <w:multiLevelType w:val="multilevel"/>
    <w:tmpl w:val="FC481BC4"/>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C6C6149"/>
    <w:multiLevelType w:val="multilevel"/>
    <w:tmpl w:val="11E272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F636CC9"/>
    <w:multiLevelType w:val="multilevel"/>
    <w:tmpl w:val="576E931A"/>
    <w:lvl w:ilvl="0">
      <w:start w:val="2"/>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4" w15:restartNumberingAfterBreak="0">
    <w:nsid w:val="4BA77D6A"/>
    <w:multiLevelType w:val="hybridMultilevel"/>
    <w:tmpl w:val="D35ADC00"/>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57A486E"/>
    <w:multiLevelType w:val="multilevel"/>
    <w:tmpl w:val="F1E23442"/>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9622321"/>
    <w:multiLevelType w:val="hybridMultilevel"/>
    <w:tmpl w:val="AAECA4DE"/>
    <w:lvl w:ilvl="0" w:tplc="6B3C65F4">
      <w:start w:val="1"/>
      <w:numFmt w:val="decimal"/>
      <w:lvlText w:val="%1."/>
      <w:lvlJc w:val="left"/>
      <w:pPr>
        <w:ind w:left="1938" w:hanging="123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70217112"/>
    <w:multiLevelType w:val="hybridMultilevel"/>
    <w:tmpl w:val="D076D5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D853855"/>
    <w:multiLevelType w:val="multilevel"/>
    <w:tmpl w:val="BF329718"/>
    <w:lvl w:ilvl="0">
      <w:start w:val="2"/>
      <w:numFmt w:val="decimal"/>
      <w:lvlText w:val="%1."/>
      <w:lvlJc w:val="left"/>
      <w:pPr>
        <w:ind w:left="675" w:hanging="675"/>
      </w:pPr>
      <w:rPr>
        <w:rFonts w:hint="default"/>
        <w:color w:val="000000"/>
        <w:sz w:val="28"/>
      </w:rPr>
    </w:lvl>
    <w:lvl w:ilvl="1">
      <w:start w:val="7"/>
      <w:numFmt w:val="decimal"/>
      <w:lvlText w:val="%1.%2."/>
      <w:lvlJc w:val="left"/>
      <w:pPr>
        <w:ind w:left="1055" w:hanging="675"/>
      </w:pPr>
      <w:rPr>
        <w:rFonts w:hint="default"/>
        <w:color w:val="000000"/>
        <w:sz w:val="28"/>
      </w:rPr>
    </w:lvl>
    <w:lvl w:ilvl="2">
      <w:start w:val="1"/>
      <w:numFmt w:val="decimal"/>
      <w:lvlText w:val="%1.%2.%3."/>
      <w:lvlJc w:val="left"/>
      <w:pPr>
        <w:ind w:left="1480" w:hanging="720"/>
      </w:pPr>
      <w:rPr>
        <w:rFonts w:hint="default"/>
        <w:color w:val="000000"/>
        <w:sz w:val="28"/>
      </w:rPr>
    </w:lvl>
    <w:lvl w:ilvl="3">
      <w:start w:val="1"/>
      <w:numFmt w:val="decimal"/>
      <w:lvlText w:val="%1.%2.%3.%4."/>
      <w:lvlJc w:val="left"/>
      <w:pPr>
        <w:ind w:left="1860" w:hanging="720"/>
      </w:pPr>
      <w:rPr>
        <w:rFonts w:hint="default"/>
        <w:color w:val="000000"/>
        <w:sz w:val="28"/>
      </w:rPr>
    </w:lvl>
    <w:lvl w:ilvl="4">
      <w:start w:val="1"/>
      <w:numFmt w:val="decimal"/>
      <w:lvlText w:val="%1.%2.%3.%4.%5."/>
      <w:lvlJc w:val="left"/>
      <w:pPr>
        <w:ind w:left="2600" w:hanging="1080"/>
      </w:pPr>
      <w:rPr>
        <w:rFonts w:hint="default"/>
        <w:color w:val="000000"/>
        <w:sz w:val="28"/>
      </w:rPr>
    </w:lvl>
    <w:lvl w:ilvl="5">
      <w:start w:val="1"/>
      <w:numFmt w:val="decimal"/>
      <w:lvlText w:val="%1.%2.%3.%4.%5.%6."/>
      <w:lvlJc w:val="left"/>
      <w:pPr>
        <w:ind w:left="2980" w:hanging="1080"/>
      </w:pPr>
      <w:rPr>
        <w:rFonts w:hint="default"/>
        <w:color w:val="000000"/>
        <w:sz w:val="28"/>
      </w:rPr>
    </w:lvl>
    <w:lvl w:ilvl="6">
      <w:start w:val="1"/>
      <w:numFmt w:val="decimal"/>
      <w:lvlText w:val="%1.%2.%3.%4.%5.%6.%7."/>
      <w:lvlJc w:val="left"/>
      <w:pPr>
        <w:ind w:left="3720" w:hanging="1440"/>
      </w:pPr>
      <w:rPr>
        <w:rFonts w:hint="default"/>
        <w:color w:val="000000"/>
        <w:sz w:val="28"/>
      </w:rPr>
    </w:lvl>
    <w:lvl w:ilvl="7">
      <w:start w:val="1"/>
      <w:numFmt w:val="decimal"/>
      <w:lvlText w:val="%1.%2.%3.%4.%5.%6.%7.%8."/>
      <w:lvlJc w:val="left"/>
      <w:pPr>
        <w:ind w:left="4100" w:hanging="1440"/>
      </w:pPr>
      <w:rPr>
        <w:rFonts w:hint="default"/>
        <w:color w:val="000000"/>
        <w:sz w:val="28"/>
      </w:rPr>
    </w:lvl>
    <w:lvl w:ilvl="8">
      <w:start w:val="1"/>
      <w:numFmt w:val="decimal"/>
      <w:lvlText w:val="%1.%2.%3.%4.%5.%6.%7.%8.%9."/>
      <w:lvlJc w:val="left"/>
      <w:pPr>
        <w:ind w:left="4840" w:hanging="1800"/>
      </w:pPr>
      <w:rPr>
        <w:rFonts w:hint="default"/>
        <w:color w:val="000000"/>
        <w:sz w:val="28"/>
      </w:rPr>
    </w:lvl>
  </w:abstractNum>
  <w:abstractNum w:abstractNumId="9" w15:restartNumberingAfterBreak="0">
    <w:nsid w:val="7EF01440"/>
    <w:multiLevelType w:val="hybridMultilevel"/>
    <w:tmpl w:val="D4B4B316"/>
    <w:lvl w:ilvl="0" w:tplc="F1C6EE1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6"/>
  </w:num>
  <w:num w:numId="2">
    <w:abstractNumId w:val="7"/>
  </w:num>
  <w:num w:numId="3">
    <w:abstractNumId w:val="9"/>
  </w:num>
  <w:num w:numId="4">
    <w:abstractNumId w:val="4"/>
  </w:num>
  <w:num w:numId="5">
    <w:abstractNumId w:val="0"/>
  </w:num>
  <w:num w:numId="6">
    <w:abstractNumId w:val="5"/>
  </w:num>
  <w:num w:numId="7">
    <w:abstractNumId w:val="1"/>
  </w:num>
  <w:num w:numId="8">
    <w:abstractNumId w:val="8"/>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7DC6"/>
    <w:rsid w:val="00001B33"/>
    <w:rsid w:val="000170E6"/>
    <w:rsid w:val="000557D2"/>
    <w:rsid w:val="000A36E0"/>
    <w:rsid w:val="000B6EFF"/>
    <w:rsid w:val="000B7DFD"/>
    <w:rsid w:val="000C2F0B"/>
    <w:rsid w:val="000F072A"/>
    <w:rsid w:val="00107863"/>
    <w:rsid w:val="001107F3"/>
    <w:rsid w:val="001109CC"/>
    <w:rsid w:val="001121C5"/>
    <w:rsid w:val="00137DC6"/>
    <w:rsid w:val="00140916"/>
    <w:rsid w:val="001413F6"/>
    <w:rsid w:val="001564F6"/>
    <w:rsid w:val="00157EB3"/>
    <w:rsid w:val="0018722F"/>
    <w:rsid w:val="00193B9F"/>
    <w:rsid w:val="00196982"/>
    <w:rsid w:val="001B7568"/>
    <w:rsid w:val="002227D0"/>
    <w:rsid w:val="00231F4E"/>
    <w:rsid w:val="00251057"/>
    <w:rsid w:val="0027658F"/>
    <w:rsid w:val="00295064"/>
    <w:rsid w:val="00295801"/>
    <w:rsid w:val="002C518B"/>
    <w:rsid w:val="002E20EE"/>
    <w:rsid w:val="002E65F4"/>
    <w:rsid w:val="002F4E61"/>
    <w:rsid w:val="0030404A"/>
    <w:rsid w:val="00316FE4"/>
    <w:rsid w:val="00326121"/>
    <w:rsid w:val="003269E3"/>
    <w:rsid w:val="00347D0A"/>
    <w:rsid w:val="00361207"/>
    <w:rsid w:val="00367A07"/>
    <w:rsid w:val="00376ED9"/>
    <w:rsid w:val="0039258A"/>
    <w:rsid w:val="003C17C1"/>
    <w:rsid w:val="003C17D7"/>
    <w:rsid w:val="003C35A5"/>
    <w:rsid w:val="003C3CC2"/>
    <w:rsid w:val="003C5349"/>
    <w:rsid w:val="00402042"/>
    <w:rsid w:val="00433C52"/>
    <w:rsid w:val="004B58B9"/>
    <w:rsid w:val="004E0163"/>
    <w:rsid w:val="004E3153"/>
    <w:rsid w:val="004F003F"/>
    <w:rsid w:val="004F5D86"/>
    <w:rsid w:val="00507E90"/>
    <w:rsid w:val="005460EC"/>
    <w:rsid w:val="00550885"/>
    <w:rsid w:val="005835D1"/>
    <w:rsid w:val="005B16DB"/>
    <w:rsid w:val="005D7EEC"/>
    <w:rsid w:val="005E6917"/>
    <w:rsid w:val="005E74F7"/>
    <w:rsid w:val="00612E86"/>
    <w:rsid w:val="00613B40"/>
    <w:rsid w:val="00636FAD"/>
    <w:rsid w:val="0068647E"/>
    <w:rsid w:val="006A6894"/>
    <w:rsid w:val="006B31E1"/>
    <w:rsid w:val="006C05C5"/>
    <w:rsid w:val="006C40FF"/>
    <w:rsid w:val="006C5650"/>
    <w:rsid w:val="0073539C"/>
    <w:rsid w:val="007378DF"/>
    <w:rsid w:val="00776347"/>
    <w:rsid w:val="00790C52"/>
    <w:rsid w:val="007C3161"/>
    <w:rsid w:val="007D54BF"/>
    <w:rsid w:val="007E5E30"/>
    <w:rsid w:val="00817F19"/>
    <w:rsid w:val="00830026"/>
    <w:rsid w:val="008437B2"/>
    <w:rsid w:val="0087782D"/>
    <w:rsid w:val="008A69E1"/>
    <w:rsid w:val="008F4095"/>
    <w:rsid w:val="009416D8"/>
    <w:rsid w:val="00942B82"/>
    <w:rsid w:val="00977ED2"/>
    <w:rsid w:val="009A7D15"/>
    <w:rsid w:val="009B18BF"/>
    <w:rsid w:val="009B22A6"/>
    <w:rsid w:val="009D0033"/>
    <w:rsid w:val="009D5981"/>
    <w:rsid w:val="009E4F87"/>
    <w:rsid w:val="009F1F30"/>
    <w:rsid w:val="009F7EA6"/>
    <w:rsid w:val="00A2621B"/>
    <w:rsid w:val="00A618F8"/>
    <w:rsid w:val="00A85463"/>
    <w:rsid w:val="00AD2714"/>
    <w:rsid w:val="00B055ED"/>
    <w:rsid w:val="00B15336"/>
    <w:rsid w:val="00B302A1"/>
    <w:rsid w:val="00B46338"/>
    <w:rsid w:val="00B74B68"/>
    <w:rsid w:val="00BB41A8"/>
    <w:rsid w:val="00BC12A3"/>
    <w:rsid w:val="00BD33A4"/>
    <w:rsid w:val="00C0384D"/>
    <w:rsid w:val="00C350B7"/>
    <w:rsid w:val="00C56F6E"/>
    <w:rsid w:val="00C63F2D"/>
    <w:rsid w:val="00C70F9F"/>
    <w:rsid w:val="00C868F3"/>
    <w:rsid w:val="00CE6908"/>
    <w:rsid w:val="00CF1707"/>
    <w:rsid w:val="00D026ED"/>
    <w:rsid w:val="00D038FE"/>
    <w:rsid w:val="00D237A8"/>
    <w:rsid w:val="00D3468A"/>
    <w:rsid w:val="00D37261"/>
    <w:rsid w:val="00D54A41"/>
    <w:rsid w:val="00D716ED"/>
    <w:rsid w:val="00D929DC"/>
    <w:rsid w:val="00DC71BF"/>
    <w:rsid w:val="00DE1C25"/>
    <w:rsid w:val="00DF74C8"/>
    <w:rsid w:val="00E130A9"/>
    <w:rsid w:val="00E274B5"/>
    <w:rsid w:val="00E31160"/>
    <w:rsid w:val="00E34048"/>
    <w:rsid w:val="00E36493"/>
    <w:rsid w:val="00E47841"/>
    <w:rsid w:val="00EA5F4B"/>
    <w:rsid w:val="00EB1EB5"/>
    <w:rsid w:val="00F033F8"/>
    <w:rsid w:val="00F22D70"/>
    <w:rsid w:val="00F417CD"/>
    <w:rsid w:val="00F4270B"/>
    <w:rsid w:val="00FB0705"/>
    <w:rsid w:val="00FF4142"/>
    <w:rsid w:val="00FF5D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2D0B0"/>
  <w15:docId w15:val="{ABBE3825-AF41-4F1D-9875-EA485C4D0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37DC6"/>
    <w:rPr>
      <w:rFonts w:ascii="Times New Roman" w:eastAsia="Times New Roman" w:hAnsi="Times New Roman"/>
      <w:sz w:val="24"/>
      <w:szCs w:val="24"/>
    </w:rPr>
  </w:style>
  <w:style w:type="paragraph" w:styleId="1">
    <w:name w:val="heading 1"/>
    <w:basedOn w:val="a"/>
    <w:next w:val="a"/>
    <w:link w:val="10"/>
    <w:qFormat/>
    <w:rsid w:val="005E6917"/>
    <w:pPr>
      <w:keepNext/>
      <w:jc w:val="center"/>
      <w:outlineLvl w:val="0"/>
    </w:pPr>
    <w:rPr>
      <w:i/>
      <w:sz w:val="26"/>
      <w:u w:val="single"/>
    </w:rPr>
  </w:style>
  <w:style w:type="paragraph" w:styleId="2">
    <w:name w:val="heading 2"/>
    <w:basedOn w:val="a"/>
    <w:next w:val="a"/>
    <w:link w:val="20"/>
    <w:qFormat/>
    <w:rsid w:val="005E6917"/>
    <w:pPr>
      <w:keepNext/>
      <w:spacing w:before="240" w:after="60"/>
      <w:outlineLvl w:val="1"/>
    </w:pPr>
    <w:rPr>
      <w:rFonts w:ascii="Arial" w:hAnsi="Arial"/>
      <w:b/>
      <w: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137DC6"/>
    <w:pPr>
      <w:widowControl w:val="0"/>
      <w:autoSpaceDE w:val="0"/>
      <w:autoSpaceDN w:val="0"/>
      <w:adjustRightInd w:val="0"/>
    </w:pPr>
    <w:rPr>
      <w:rFonts w:ascii="Arial" w:eastAsia="Times New Roman" w:hAnsi="Arial" w:cs="Arial"/>
      <w:b/>
      <w:bCs/>
    </w:rPr>
  </w:style>
  <w:style w:type="paragraph" w:customStyle="1" w:styleId="ConsPlusNormal">
    <w:name w:val="ConsPlusNormal"/>
    <w:link w:val="ConsPlusNormal0"/>
    <w:rsid w:val="00137DC6"/>
    <w:pPr>
      <w:widowControl w:val="0"/>
      <w:autoSpaceDE w:val="0"/>
      <w:autoSpaceDN w:val="0"/>
      <w:adjustRightInd w:val="0"/>
      <w:ind w:firstLine="720"/>
    </w:pPr>
    <w:rPr>
      <w:rFonts w:ascii="Arial" w:eastAsia="Times New Roman" w:hAnsi="Arial" w:cs="Arial"/>
    </w:rPr>
  </w:style>
  <w:style w:type="paragraph" w:styleId="a3">
    <w:name w:val="List Paragraph"/>
    <w:basedOn w:val="a"/>
    <w:uiPriority w:val="34"/>
    <w:qFormat/>
    <w:rsid w:val="00137DC6"/>
    <w:pPr>
      <w:spacing w:after="200" w:line="276" w:lineRule="auto"/>
      <w:ind w:left="720"/>
      <w:contextualSpacing/>
    </w:pPr>
    <w:rPr>
      <w:rFonts w:ascii="Calibri" w:hAnsi="Calibri"/>
      <w:sz w:val="22"/>
      <w:szCs w:val="22"/>
      <w:lang w:eastAsia="en-US"/>
    </w:rPr>
  </w:style>
  <w:style w:type="character" w:customStyle="1" w:styleId="ConsPlusNormal0">
    <w:name w:val="ConsPlusNormal Знак"/>
    <w:link w:val="ConsPlusNormal"/>
    <w:locked/>
    <w:rsid w:val="002E20EE"/>
    <w:rPr>
      <w:rFonts w:ascii="Arial" w:eastAsia="Times New Roman" w:hAnsi="Arial" w:cs="Arial"/>
    </w:rPr>
  </w:style>
  <w:style w:type="character" w:customStyle="1" w:styleId="10">
    <w:name w:val="Заголовок 1 Знак"/>
    <w:basedOn w:val="a0"/>
    <w:link w:val="1"/>
    <w:rsid w:val="005E6917"/>
    <w:rPr>
      <w:rFonts w:ascii="Times New Roman" w:eastAsia="Times New Roman" w:hAnsi="Times New Roman"/>
      <w:i/>
      <w:sz w:val="26"/>
      <w:szCs w:val="24"/>
      <w:u w:val="single"/>
    </w:rPr>
  </w:style>
  <w:style w:type="character" w:customStyle="1" w:styleId="20">
    <w:name w:val="Заголовок 2 Знак"/>
    <w:basedOn w:val="a0"/>
    <w:link w:val="2"/>
    <w:rsid w:val="005E6917"/>
    <w:rPr>
      <w:rFonts w:ascii="Arial" w:eastAsia="Times New Roman" w:hAnsi="Arial"/>
      <w:b/>
      <w:i/>
      <w:sz w:val="24"/>
    </w:rPr>
  </w:style>
  <w:style w:type="paragraph" w:styleId="3">
    <w:name w:val="Body Text 3"/>
    <w:basedOn w:val="a"/>
    <w:link w:val="30"/>
    <w:uiPriority w:val="99"/>
    <w:unhideWhenUsed/>
    <w:rsid w:val="005E6917"/>
    <w:pPr>
      <w:spacing w:after="120"/>
    </w:pPr>
    <w:rPr>
      <w:sz w:val="16"/>
      <w:szCs w:val="16"/>
    </w:rPr>
  </w:style>
  <w:style w:type="character" w:customStyle="1" w:styleId="30">
    <w:name w:val="Основной текст 3 Знак"/>
    <w:basedOn w:val="a0"/>
    <w:link w:val="3"/>
    <w:uiPriority w:val="99"/>
    <w:rsid w:val="005E6917"/>
    <w:rPr>
      <w:rFonts w:ascii="Times New Roman" w:eastAsia="Times New Roman" w:hAnsi="Times New Roman"/>
      <w:sz w:val="16"/>
      <w:szCs w:val="16"/>
    </w:rPr>
  </w:style>
  <w:style w:type="paragraph" w:styleId="a4">
    <w:name w:val="Balloon Text"/>
    <w:basedOn w:val="a"/>
    <w:link w:val="a5"/>
    <w:uiPriority w:val="99"/>
    <w:semiHidden/>
    <w:unhideWhenUsed/>
    <w:rsid w:val="005E6917"/>
    <w:rPr>
      <w:rFonts w:ascii="Tahoma" w:hAnsi="Tahoma" w:cs="Tahoma"/>
      <w:sz w:val="16"/>
      <w:szCs w:val="16"/>
    </w:rPr>
  </w:style>
  <w:style w:type="character" w:customStyle="1" w:styleId="a5">
    <w:name w:val="Текст выноски Знак"/>
    <w:basedOn w:val="a0"/>
    <w:link w:val="a4"/>
    <w:uiPriority w:val="99"/>
    <w:semiHidden/>
    <w:rsid w:val="005E6917"/>
    <w:rPr>
      <w:rFonts w:ascii="Tahoma" w:eastAsia="Times New Roman" w:hAnsi="Tahoma" w:cs="Tahoma"/>
      <w:sz w:val="16"/>
      <w:szCs w:val="16"/>
    </w:rPr>
  </w:style>
  <w:style w:type="paragraph" w:styleId="a6">
    <w:name w:val="header"/>
    <w:basedOn w:val="a"/>
    <w:link w:val="a7"/>
    <w:uiPriority w:val="99"/>
    <w:unhideWhenUsed/>
    <w:rsid w:val="005E6917"/>
    <w:pPr>
      <w:tabs>
        <w:tab w:val="center" w:pos="4677"/>
        <w:tab w:val="right" w:pos="9355"/>
      </w:tabs>
    </w:pPr>
  </w:style>
  <w:style w:type="character" w:customStyle="1" w:styleId="a7">
    <w:name w:val="Верхний колонтитул Знак"/>
    <w:basedOn w:val="a0"/>
    <w:link w:val="a6"/>
    <w:uiPriority w:val="99"/>
    <w:rsid w:val="005E6917"/>
    <w:rPr>
      <w:rFonts w:ascii="Times New Roman" w:eastAsia="Times New Roman" w:hAnsi="Times New Roman"/>
      <w:sz w:val="24"/>
      <w:szCs w:val="24"/>
    </w:rPr>
  </w:style>
  <w:style w:type="paragraph" w:styleId="a8">
    <w:name w:val="footer"/>
    <w:basedOn w:val="a"/>
    <w:link w:val="a9"/>
    <w:uiPriority w:val="99"/>
    <w:unhideWhenUsed/>
    <w:rsid w:val="005E6917"/>
    <w:pPr>
      <w:tabs>
        <w:tab w:val="center" w:pos="4677"/>
        <w:tab w:val="right" w:pos="9355"/>
      </w:tabs>
    </w:pPr>
  </w:style>
  <w:style w:type="character" w:customStyle="1" w:styleId="a9">
    <w:name w:val="Нижний колонтитул Знак"/>
    <w:basedOn w:val="a0"/>
    <w:link w:val="a8"/>
    <w:uiPriority w:val="99"/>
    <w:rsid w:val="005E6917"/>
    <w:rPr>
      <w:rFonts w:ascii="Times New Roman" w:eastAsia="Times New Roman" w:hAnsi="Times New Roman"/>
      <w:sz w:val="24"/>
      <w:szCs w:val="24"/>
    </w:rPr>
  </w:style>
  <w:style w:type="character" w:styleId="aa">
    <w:name w:val="Strong"/>
    <w:basedOn w:val="a0"/>
    <w:uiPriority w:val="22"/>
    <w:qFormat/>
    <w:rsid w:val="00C0384D"/>
    <w:rPr>
      <w:b/>
      <w:bCs/>
    </w:rPr>
  </w:style>
  <w:style w:type="paragraph" w:styleId="ab">
    <w:name w:val="annotation text"/>
    <w:basedOn w:val="a"/>
    <w:link w:val="ac"/>
    <w:rsid w:val="00CE6908"/>
    <w:rPr>
      <w:sz w:val="20"/>
      <w:szCs w:val="20"/>
    </w:rPr>
  </w:style>
  <w:style w:type="character" w:customStyle="1" w:styleId="ac">
    <w:name w:val="Текст примечания Знак"/>
    <w:basedOn w:val="a0"/>
    <w:link w:val="ab"/>
    <w:rsid w:val="00CE6908"/>
    <w:rPr>
      <w:rFonts w:ascii="Times New Roman" w:eastAsia="Times New Roman" w:hAnsi="Times New Roman"/>
    </w:rPr>
  </w:style>
  <w:style w:type="paragraph" w:styleId="ad">
    <w:name w:val="Body Text"/>
    <w:basedOn w:val="a"/>
    <w:link w:val="ae"/>
    <w:uiPriority w:val="99"/>
    <w:semiHidden/>
    <w:unhideWhenUsed/>
    <w:rsid w:val="00E34048"/>
    <w:pPr>
      <w:spacing w:after="120"/>
    </w:pPr>
  </w:style>
  <w:style w:type="character" w:customStyle="1" w:styleId="ae">
    <w:name w:val="Основной текст Знак"/>
    <w:basedOn w:val="a0"/>
    <w:link w:val="ad"/>
    <w:uiPriority w:val="99"/>
    <w:semiHidden/>
    <w:rsid w:val="00E34048"/>
    <w:rPr>
      <w:rFonts w:ascii="Times New Roman" w:eastAsia="Times New Roman" w:hAnsi="Times New Roman"/>
      <w:sz w:val="24"/>
      <w:szCs w:val="24"/>
    </w:rPr>
  </w:style>
  <w:style w:type="character" w:styleId="af">
    <w:name w:val="Emphasis"/>
    <w:basedOn w:val="a0"/>
    <w:qFormat/>
    <w:rsid w:val="004E3153"/>
    <w:rPr>
      <w:i/>
      <w:iCs/>
    </w:rPr>
  </w:style>
  <w:style w:type="paragraph" w:customStyle="1" w:styleId="msonormalcxspmiddle">
    <w:name w:val="msonormalcxspmiddle"/>
    <w:basedOn w:val="a"/>
    <w:rsid w:val="00942B82"/>
    <w:pPr>
      <w:spacing w:before="100" w:beforeAutospacing="1" w:after="100" w:afterAutospacing="1"/>
    </w:pPr>
  </w:style>
  <w:style w:type="table" w:styleId="af0">
    <w:name w:val="Table Grid"/>
    <w:basedOn w:val="a1"/>
    <w:rsid w:val="00C56F6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Hyperlink"/>
    <w:basedOn w:val="a0"/>
    <w:rsid w:val="00C56F6E"/>
    <w:rPr>
      <w:color w:val="0000FF"/>
      <w:u w:val="single"/>
    </w:rPr>
  </w:style>
  <w:style w:type="paragraph" w:styleId="af2">
    <w:name w:val="Normal (Web)"/>
    <w:basedOn w:val="a"/>
    <w:uiPriority w:val="99"/>
    <w:unhideWhenUsed/>
    <w:rsid w:val="00C56F6E"/>
    <w:pPr>
      <w:spacing w:before="100" w:beforeAutospacing="1" w:after="100" w:afterAutospacing="1"/>
    </w:pPr>
  </w:style>
  <w:style w:type="character" w:styleId="af3">
    <w:name w:val="page number"/>
    <w:basedOn w:val="a0"/>
    <w:uiPriority w:val="99"/>
    <w:semiHidden/>
    <w:rsid w:val="00107863"/>
    <w:rPr>
      <w:rFonts w:cs="Times New Roman"/>
      <w:sz w:val="22"/>
    </w:rPr>
  </w:style>
  <w:style w:type="character" w:customStyle="1" w:styleId="21">
    <w:name w:val="Основной текст (2)"/>
    <w:basedOn w:val="a0"/>
    <w:rsid w:val="009D5981"/>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11">
    <w:name w:val="Заголовок №1"/>
    <w:basedOn w:val="a0"/>
    <w:rsid w:val="009D5981"/>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5">
    <w:name w:val="Основной текст (5)"/>
    <w:basedOn w:val="a0"/>
    <w:rsid w:val="009D5981"/>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22">
    <w:name w:val="Основной текст (2) + Курсив"/>
    <w:basedOn w:val="a0"/>
    <w:rsid w:val="009D5981"/>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StrongEmphasis">
    <w:name w:val="Strong Emphasis"/>
    <w:rsid w:val="00790C52"/>
    <w:rPr>
      <w:b/>
      <w:bCs/>
    </w:rPr>
  </w:style>
  <w:style w:type="paragraph" w:customStyle="1" w:styleId="Textbody">
    <w:name w:val="Text body"/>
    <w:basedOn w:val="a"/>
    <w:rsid w:val="00790C52"/>
    <w:pPr>
      <w:widowControl w:val="0"/>
      <w:suppressAutoHyphens/>
      <w:autoSpaceDN w:val="0"/>
      <w:jc w:val="both"/>
      <w:textAlignment w:val="baseline"/>
    </w:pPr>
    <w:rPr>
      <w:rFonts w:ascii="PT Astra Serif" w:eastAsia="Source Han Sans CN Regular" w:hAnsi="PT Astra Serif" w:cs="Lohit Devanagari"/>
      <w:kern w:val="3"/>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9442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CC4DB4C-8DE8-4C23-AFE4-830F958E07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5</Pages>
  <Words>1525</Words>
  <Characters>8697</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SPecialiST</dc:creator>
  <cp:lastModifiedBy>Коваленко Анастасия</cp:lastModifiedBy>
  <cp:revision>6</cp:revision>
  <cp:lastPrinted>2025-07-01T14:37:00Z</cp:lastPrinted>
  <dcterms:created xsi:type="dcterms:W3CDTF">2025-07-01T14:09:00Z</dcterms:created>
  <dcterms:modified xsi:type="dcterms:W3CDTF">2025-07-02T07:47:00Z</dcterms:modified>
</cp:coreProperties>
</file>