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D0EF09" w14:textId="77777777" w:rsidR="001B4C3D" w:rsidRPr="008B7237" w:rsidRDefault="001B4C3D" w:rsidP="008B7237">
      <w:pPr>
        <w:pStyle w:val="a3"/>
        <w:jc w:val="center"/>
        <w:rPr>
          <w:rFonts w:ascii="Times New Roman" w:hAnsi="Times New Roman" w:cs="Times New Roman"/>
          <w:b/>
          <w:sz w:val="28"/>
          <w:szCs w:val="28"/>
        </w:rPr>
      </w:pPr>
      <w:r w:rsidRPr="008B7237">
        <w:rPr>
          <w:rFonts w:ascii="Times New Roman" w:hAnsi="Times New Roman" w:cs="Times New Roman"/>
          <w:b/>
          <w:sz w:val="28"/>
          <w:szCs w:val="28"/>
        </w:rPr>
        <w:t xml:space="preserve">Уголовная ответственность за неоднократную продажу несовершеннолетним табачной и </w:t>
      </w:r>
      <w:proofErr w:type="spellStart"/>
      <w:r w:rsidRPr="008B7237">
        <w:rPr>
          <w:rFonts w:ascii="Times New Roman" w:hAnsi="Times New Roman" w:cs="Times New Roman"/>
          <w:b/>
          <w:sz w:val="28"/>
          <w:szCs w:val="28"/>
        </w:rPr>
        <w:t>никотинсодержащей</w:t>
      </w:r>
      <w:proofErr w:type="spellEnd"/>
      <w:r w:rsidRPr="008B7237">
        <w:rPr>
          <w:rFonts w:ascii="Times New Roman" w:hAnsi="Times New Roman" w:cs="Times New Roman"/>
          <w:b/>
          <w:sz w:val="28"/>
          <w:szCs w:val="28"/>
        </w:rPr>
        <w:t xml:space="preserve"> продукции, устройств для ее потребления и кальянов</w:t>
      </w:r>
    </w:p>
    <w:p w14:paraId="396EF4F3"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 xml:space="preserve">Федеральным законом от 28.12.2024 № 515-ФЗ «О внесении изменений в статью 151.1 Уголовного кодекса Российской Федерации» введена уголовная ответственность за розничную продажу несовершеннолетним табачной продукции, табачных изделий, </w:t>
      </w:r>
      <w:proofErr w:type="spellStart"/>
      <w:r w:rsidRPr="008B7237">
        <w:rPr>
          <w:rFonts w:ascii="Times New Roman" w:hAnsi="Times New Roman" w:cs="Times New Roman"/>
          <w:sz w:val="28"/>
          <w:szCs w:val="28"/>
        </w:rPr>
        <w:t>никотинсодержащей</w:t>
      </w:r>
      <w:proofErr w:type="spellEnd"/>
      <w:r w:rsidRPr="008B7237">
        <w:rPr>
          <w:rFonts w:ascii="Times New Roman" w:hAnsi="Times New Roman" w:cs="Times New Roman"/>
          <w:sz w:val="28"/>
          <w:szCs w:val="28"/>
        </w:rPr>
        <w:t xml:space="preserve"> продукции или сырья для их производства, кальянов или устройств для потребления </w:t>
      </w:r>
      <w:proofErr w:type="spellStart"/>
      <w:r w:rsidRPr="008B7237">
        <w:rPr>
          <w:rFonts w:ascii="Times New Roman" w:hAnsi="Times New Roman" w:cs="Times New Roman"/>
          <w:sz w:val="28"/>
          <w:szCs w:val="28"/>
        </w:rPr>
        <w:t>никотинсодержащей</w:t>
      </w:r>
      <w:proofErr w:type="spellEnd"/>
      <w:r w:rsidRPr="008B7237">
        <w:rPr>
          <w:rFonts w:ascii="Times New Roman" w:hAnsi="Times New Roman" w:cs="Times New Roman"/>
          <w:sz w:val="28"/>
          <w:szCs w:val="28"/>
        </w:rPr>
        <w:t xml:space="preserve"> продукции, совершенную лицом, подвергнутым административному наказанию по части 3 статьи 14.53 Кодекса Российской Федерации об административных правонарушениях.</w:t>
      </w:r>
    </w:p>
    <w:p w14:paraId="5B6A4BE5"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 xml:space="preserve">Запрет продажи несовершеннолетним табачной или </w:t>
      </w:r>
      <w:proofErr w:type="spellStart"/>
      <w:r w:rsidRPr="008B7237">
        <w:rPr>
          <w:rFonts w:ascii="Times New Roman" w:hAnsi="Times New Roman" w:cs="Times New Roman"/>
          <w:sz w:val="28"/>
          <w:szCs w:val="28"/>
        </w:rPr>
        <w:t>никотинсодержащей</w:t>
      </w:r>
      <w:proofErr w:type="spellEnd"/>
      <w:r w:rsidRPr="008B7237">
        <w:rPr>
          <w:rFonts w:ascii="Times New Roman" w:hAnsi="Times New Roman" w:cs="Times New Roman"/>
          <w:sz w:val="28"/>
          <w:szCs w:val="28"/>
        </w:rPr>
        <w:t xml:space="preserve"> продукции, кальянов и устройств для потребления </w:t>
      </w:r>
      <w:proofErr w:type="spellStart"/>
      <w:r w:rsidRPr="008B7237">
        <w:rPr>
          <w:rFonts w:ascii="Times New Roman" w:hAnsi="Times New Roman" w:cs="Times New Roman"/>
          <w:sz w:val="28"/>
          <w:szCs w:val="28"/>
        </w:rPr>
        <w:t>никотинсодержащей</w:t>
      </w:r>
      <w:proofErr w:type="spellEnd"/>
      <w:r w:rsidRPr="008B7237">
        <w:rPr>
          <w:rFonts w:ascii="Times New Roman" w:hAnsi="Times New Roman" w:cs="Times New Roman"/>
          <w:sz w:val="28"/>
          <w:szCs w:val="28"/>
        </w:rPr>
        <w:t xml:space="preserve"> продукции установлен статьей 20 Федерального закона от 23.02.2013 №15-ФЗ «Об охране здоровья граждан от воздействия окружающего табачного дыма, последствий потребления табака или потребления </w:t>
      </w:r>
      <w:proofErr w:type="spellStart"/>
      <w:r w:rsidRPr="008B7237">
        <w:rPr>
          <w:rFonts w:ascii="Times New Roman" w:hAnsi="Times New Roman" w:cs="Times New Roman"/>
          <w:sz w:val="28"/>
          <w:szCs w:val="28"/>
        </w:rPr>
        <w:t>никотинсодержащей</w:t>
      </w:r>
      <w:proofErr w:type="spellEnd"/>
      <w:r w:rsidRPr="008B7237">
        <w:rPr>
          <w:rFonts w:ascii="Times New Roman" w:hAnsi="Times New Roman" w:cs="Times New Roman"/>
          <w:sz w:val="28"/>
          <w:szCs w:val="28"/>
        </w:rPr>
        <w:t xml:space="preserve"> продукции».</w:t>
      </w:r>
    </w:p>
    <w:p w14:paraId="17EE7BB7"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При возникновении сомнений относительно совершеннолетия покупателя, продавец обязан потребовать у покупателя документ, удостоверяющий его личность и позволяющий установить возраст покупателя. Если такой документ не будет представлен, то продавец обязан отказать покупателю в продаже табачной продукции.</w:t>
      </w:r>
    </w:p>
    <w:p w14:paraId="330CE80F"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В случае повторной продажи указанной продукции несовершеннолетнему в течение года со дня окончания исполнения постановления о назначении административного наказания продавец будет привлечен к уголовной ответственности.</w:t>
      </w:r>
    </w:p>
    <w:p w14:paraId="112F535B"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Санкция за совершение данного преступления предусматривает наказание в виде штрафа от 50 до 80 тысяч рублей или в размере заработной платы или иного дохода осужденного за период от 3 до 6 месяцев либо исправительных работ на срок до 1 года с лишением права занимать определенные должности или заниматься определенной деятельностью на срок до 3 лет или без такового.</w:t>
      </w:r>
    </w:p>
    <w:p w14:paraId="5F9D7D9C" w14:textId="77777777" w:rsidR="001B4C3D" w:rsidRPr="008B7237" w:rsidRDefault="001B4C3D" w:rsidP="008B7237">
      <w:pPr>
        <w:pStyle w:val="a3"/>
        <w:jc w:val="both"/>
        <w:rPr>
          <w:rFonts w:ascii="Times New Roman" w:hAnsi="Times New Roman" w:cs="Times New Roman"/>
          <w:sz w:val="28"/>
          <w:szCs w:val="28"/>
        </w:rPr>
      </w:pPr>
    </w:p>
    <w:p w14:paraId="37E8A250" w14:textId="77777777" w:rsidR="001B4C3D" w:rsidRPr="008B7237" w:rsidRDefault="001B4C3D" w:rsidP="008B7237">
      <w:pPr>
        <w:pStyle w:val="a3"/>
        <w:jc w:val="both"/>
        <w:rPr>
          <w:rFonts w:ascii="Times New Roman" w:hAnsi="Times New Roman" w:cs="Times New Roman"/>
          <w:sz w:val="28"/>
          <w:szCs w:val="28"/>
        </w:rPr>
      </w:pPr>
    </w:p>
    <w:p w14:paraId="72A7AC54" w14:textId="77777777" w:rsidR="001B4C3D" w:rsidRPr="008B7237" w:rsidRDefault="001B4C3D" w:rsidP="008B7237">
      <w:pPr>
        <w:pStyle w:val="a3"/>
        <w:jc w:val="center"/>
        <w:rPr>
          <w:rFonts w:ascii="Times New Roman" w:hAnsi="Times New Roman" w:cs="Times New Roman"/>
          <w:b/>
          <w:sz w:val="28"/>
          <w:szCs w:val="28"/>
        </w:rPr>
      </w:pPr>
      <w:r w:rsidRPr="008B7237">
        <w:rPr>
          <w:rFonts w:ascii="Times New Roman" w:hAnsi="Times New Roman" w:cs="Times New Roman"/>
          <w:b/>
          <w:sz w:val="28"/>
          <w:szCs w:val="28"/>
        </w:rPr>
        <w:t>Что такое необходимая оборона?</w:t>
      </w:r>
    </w:p>
    <w:p w14:paraId="258B077B"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Согласно положениям статьи 37 Уголовного кодекса Российской Федерации не является преступлением причинение вреда посягающему лицу в состоянии необходимой обороны, то есть при защите личности и прав обороняющегося или других лиц, охраняемых законом интересов общества или государства от общественно опасного посягательства, если это посягательство было сопряжено с насилием, опасным для жизни обороняющегося или другого лица, либо с непосредственной угрозой применения такого насилия.</w:t>
      </w:r>
    </w:p>
    <w:p w14:paraId="61AAC1FD" w14:textId="77777777" w:rsidR="001B4C3D" w:rsidRPr="008B7237" w:rsidRDefault="001B4C3D" w:rsidP="008B7237">
      <w:pPr>
        <w:pStyle w:val="a3"/>
        <w:jc w:val="both"/>
        <w:rPr>
          <w:rFonts w:ascii="Times New Roman" w:hAnsi="Times New Roman" w:cs="Times New Roman"/>
          <w:sz w:val="28"/>
          <w:szCs w:val="28"/>
        </w:rPr>
      </w:pPr>
    </w:p>
    <w:p w14:paraId="6EE0EB9C"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О наличии такого посягательства могут свидетельствовать, в частности:</w:t>
      </w:r>
    </w:p>
    <w:p w14:paraId="45BBC4AB" w14:textId="37AAE790" w:rsidR="001B4C3D" w:rsidRPr="008B7237" w:rsidRDefault="008B7237" w:rsidP="008B7237">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1B4C3D" w:rsidRPr="008B7237">
        <w:rPr>
          <w:rFonts w:ascii="Times New Roman" w:hAnsi="Times New Roman" w:cs="Times New Roman"/>
          <w:sz w:val="28"/>
          <w:szCs w:val="28"/>
        </w:rPr>
        <w:t>причинение вреда здоровью, создающего реальную угрозу для жизни обороняющегося или другого лица (например, ранения жизненно важных органов);</w:t>
      </w:r>
    </w:p>
    <w:p w14:paraId="4F74BDD8" w14:textId="4A478582" w:rsidR="001B4C3D" w:rsidRPr="008B7237" w:rsidRDefault="008B7237" w:rsidP="008B7237">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1B4C3D" w:rsidRPr="008B7237">
        <w:rPr>
          <w:rFonts w:ascii="Times New Roman" w:hAnsi="Times New Roman" w:cs="Times New Roman"/>
          <w:sz w:val="28"/>
          <w:szCs w:val="28"/>
        </w:rPr>
        <w:t>применение способа посягательства, создающего реальную угрозу для жизни обороняющегося или другого лица (применение оружия или предметов, используемых в качестве оружия, удушение, поджог).</w:t>
      </w:r>
    </w:p>
    <w:p w14:paraId="4CA3EC9F"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Непосредственная угроза применения насилия, опасного для жизни обороняющегося или другого лица, может выражаться, в частности, в высказываниях о намерении немедленно причинить обороняющемуся или другому лицу смерть или вред здоровью, опасный для жизни, демонстрации нападающим оружия или предметов, используемых в качестве оружия, взрывных устройств, если с учетом конкретной обстановки имелись основания опасаться осуществления этой угрозы.</w:t>
      </w:r>
    </w:p>
    <w:p w14:paraId="47B971D8"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Также защита от посягательства, не сопряженного с насилием, опасным для жизни обороняющегося или другого лица, либо с непосредственной угрозой применения такого насилия (например, побои, причинение легкого или средней тяжести вреда здоровью, грабеж, совершенный с применением насилия, не опасного для жизни или здоровья), является правомерной, если при этом не было допущено превышения пределов необходимой обороны, то есть умышленных действий, явно не соответствующих характеру и опасности посягательства.</w:t>
      </w:r>
    </w:p>
    <w:p w14:paraId="30513C65"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Необходимо отметить, что не являются превышением пределов необходимой обороны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w:t>
      </w:r>
    </w:p>
    <w:p w14:paraId="3786A8C3" w14:textId="77777777" w:rsidR="001B4C3D" w:rsidRPr="008B7237" w:rsidRDefault="001B4C3D" w:rsidP="008B7237">
      <w:pPr>
        <w:pStyle w:val="a3"/>
        <w:jc w:val="both"/>
        <w:rPr>
          <w:rFonts w:ascii="Times New Roman" w:hAnsi="Times New Roman" w:cs="Times New Roman"/>
          <w:sz w:val="28"/>
          <w:szCs w:val="28"/>
        </w:rPr>
      </w:pPr>
    </w:p>
    <w:p w14:paraId="440511EA" w14:textId="77777777" w:rsidR="001B4C3D" w:rsidRPr="008B7237" w:rsidRDefault="001B4C3D" w:rsidP="008B7237">
      <w:pPr>
        <w:pStyle w:val="a3"/>
        <w:jc w:val="center"/>
        <w:rPr>
          <w:rFonts w:ascii="Times New Roman" w:hAnsi="Times New Roman" w:cs="Times New Roman"/>
          <w:b/>
          <w:sz w:val="28"/>
          <w:szCs w:val="28"/>
        </w:rPr>
      </w:pPr>
      <w:r w:rsidRPr="008B7237">
        <w:rPr>
          <w:rFonts w:ascii="Times New Roman" w:hAnsi="Times New Roman" w:cs="Times New Roman"/>
          <w:b/>
          <w:sz w:val="28"/>
          <w:szCs w:val="28"/>
        </w:rPr>
        <w:t>О мерах по обеспечению безопасности информации</w:t>
      </w:r>
    </w:p>
    <w:p w14:paraId="118D0604" w14:textId="77777777" w:rsidR="001B4C3D" w:rsidRPr="008B7237" w:rsidRDefault="001B4C3D" w:rsidP="008B7237">
      <w:pPr>
        <w:pStyle w:val="a3"/>
        <w:jc w:val="both"/>
        <w:rPr>
          <w:rFonts w:ascii="Times New Roman" w:hAnsi="Times New Roman" w:cs="Times New Roman"/>
          <w:sz w:val="28"/>
          <w:szCs w:val="28"/>
        </w:rPr>
      </w:pPr>
    </w:p>
    <w:p w14:paraId="6A2C9048"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Персональные данные при работе с электронной почтой можно защитить от угроз, помня и применяя правила кибербезопасности, которые помогут защитить Ваши данные от угроз.</w:t>
      </w:r>
    </w:p>
    <w:p w14:paraId="4AA80946"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Вот простые рекомендации по предотвращению угроз безопасности информации:</w:t>
      </w:r>
    </w:p>
    <w:p w14:paraId="4F34DC09" w14:textId="77777777" w:rsidR="001B4C3D" w:rsidRPr="008B7237" w:rsidRDefault="001B4C3D" w:rsidP="008B7237">
      <w:pPr>
        <w:pStyle w:val="a3"/>
        <w:jc w:val="both"/>
        <w:rPr>
          <w:rFonts w:ascii="Times New Roman" w:hAnsi="Times New Roman" w:cs="Times New Roman"/>
          <w:sz w:val="28"/>
          <w:szCs w:val="28"/>
        </w:rPr>
      </w:pPr>
      <w:r w:rsidRPr="008B7237">
        <w:rPr>
          <w:rFonts w:ascii="Times New Roman" w:hAnsi="Times New Roman" w:cs="Times New Roman"/>
          <w:sz w:val="28"/>
          <w:szCs w:val="28"/>
        </w:rPr>
        <w:t>1. Проверяйте адреса электронной почты отправителя, даже если имя совпадает с известным контактом.</w:t>
      </w:r>
    </w:p>
    <w:p w14:paraId="686D07AD" w14:textId="77777777" w:rsidR="001B4C3D" w:rsidRPr="008B7237" w:rsidRDefault="001B4C3D" w:rsidP="008B7237">
      <w:pPr>
        <w:pStyle w:val="a3"/>
        <w:jc w:val="both"/>
        <w:rPr>
          <w:rFonts w:ascii="Times New Roman" w:hAnsi="Times New Roman" w:cs="Times New Roman"/>
          <w:sz w:val="28"/>
          <w:szCs w:val="28"/>
        </w:rPr>
      </w:pPr>
      <w:r w:rsidRPr="008B7237">
        <w:rPr>
          <w:rFonts w:ascii="Times New Roman" w:hAnsi="Times New Roman" w:cs="Times New Roman"/>
          <w:sz w:val="28"/>
          <w:szCs w:val="28"/>
        </w:rPr>
        <w:t>2. Не открывайте письма и чаты от неизвестных отправителей.</w:t>
      </w:r>
    </w:p>
    <w:p w14:paraId="6EF93803" w14:textId="77777777" w:rsidR="001B4C3D" w:rsidRPr="008B7237" w:rsidRDefault="001B4C3D" w:rsidP="008B7237">
      <w:pPr>
        <w:pStyle w:val="a3"/>
        <w:jc w:val="both"/>
        <w:rPr>
          <w:rFonts w:ascii="Times New Roman" w:hAnsi="Times New Roman" w:cs="Times New Roman"/>
          <w:sz w:val="28"/>
          <w:szCs w:val="28"/>
        </w:rPr>
      </w:pPr>
      <w:r w:rsidRPr="008B7237">
        <w:rPr>
          <w:rFonts w:ascii="Times New Roman" w:hAnsi="Times New Roman" w:cs="Times New Roman"/>
          <w:sz w:val="28"/>
          <w:szCs w:val="28"/>
        </w:rPr>
        <w:t>3. Осторожно относитесь к письмам с призывами к действиям или темами о финансах и угрозах.</w:t>
      </w:r>
    </w:p>
    <w:p w14:paraId="53404E61" w14:textId="77777777" w:rsidR="001B4C3D" w:rsidRPr="008B7237" w:rsidRDefault="001B4C3D" w:rsidP="008B7237">
      <w:pPr>
        <w:pStyle w:val="a3"/>
        <w:jc w:val="both"/>
        <w:rPr>
          <w:rFonts w:ascii="Times New Roman" w:hAnsi="Times New Roman" w:cs="Times New Roman"/>
          <w:sz w:val="28"/>
          <w:szCs w:val="28"/>
        </w:rPr>
      </w:pPr>
      <w:r w:rsidRPr="008B7237">
        <w:rPr>
          <w:rFonts w:ascii="Times New Roman" w:hAnsi="Times New Roman" w:cs="Times New Roman"/>
          <w:sz w:val="28"/>
          <w:szCs w:val="28"/>
        </w:rPr>
        <w:t xml:space="preserve">4. Не переходите по ссылкам в письмах, особенно если они короткие или используют </w:t>
      </w:r>
      <w:proofErr w:type="spellStart"/>
      <w:r w:rsidRPr="008B7237">
        <w:rPr>
          <w:rFonts w:ascii="Times New Roman" w:hAnsi="Times New Roman" w:cs="Times New Roman"/>
          <w:sz w:val="28"/>
          <w:szCs w:val="28"/>
        </w:rPr>
        <w:t>сокращатели</w:t>
      </w:r>
      <w:proofErr w:type="spellEnd"/>
      <w:r w:rsidRPr="008B7237">
        <w:rPr>
          <w:rFonts w:ascii="Times New Roman" w:hAnsi="Times New Roman" w:cs="Times New Roman"/>
          <w:sz w:val="28"/>
          <w:szCs w:val="28"/>
        </w:rPr>
        <w:t>.</w:t>
      </w:r>
    </w:p>
    <w:p w14:paraId="0D80292D" w14:textId="77777777" w:rsidR="001B4C3D" w:rsidRPr="008B7237" w:rsidRDefault="001B4C3D" w:rsidP="008B7237">
      <w:pPr>
        <w:pStyle w:val="a3"/>
        <w:jc w:val="both"/>
        <w:rPr>
          <w:rFonts w:ascii="Times New Roman" w:hAnsi="Times New Roman" w:cs="Times New Roman"/>
          <w:sz w:val="28"/>
          <w:szCs w:val="28"/>
        </w:rPr>
      </w:pPr>
      <w:r w:rsidRPr="008B7237">
        <w:rPr>
          <w:rFonts w:ascii="Times New Roman" w:hAnsi="Times New Roman" w:cs="Times New Roman"/>
          <w:sz w:val="28"/>
          <w:szCs w:val="28"/>
        </w:rPr>
        <w:lastRenderedPageBreak/>
        <w:t>5. Не открывайте вложения с подозрительными расширениями (.</w:t>
      </w:r>
      <w:proofErr w:type="spellStart"/>
      <w:r w:rsidRPr="008B7237">
        <w:rPr>
          <w:rFonts w:ascii="Times New Roman" w:hAnsi="Times New Roman" w:cs="Times New Roman"/>
          <w:sz w:val="28"/>
          <w:szCs w:val="28"/>
        </w:rPr>
        <w:t>zip</w:t>
      </w:r>
      <w:proofErr w:type="spellEnd"/>
      <w:r w:rsidRPr="008B7237">
        <w:rPr>
          <w:rFonts w:ascii="Times New Roman" w:hAnsi="Times New Roman" w:cs="Times New Roman"/>
          <w:sz w:val="28"/>
          <w:szCs w:val="28"/>
        </w:rPr>
        <w:t xml:space="preserve">, </w:t>
      </w:r>
      <w:proofErr w:type="spellStart"/>
      <w:r w:rsidRPr="008B7237">
        <w:rPr>
          <w:rFonts w:ascii="Times New Roman" w:hAnsi="Times New Roman" w:cs="Times New Roman"/>
          <w:sz w:val="28"/>
          <w:szCs w:val="28"/>
        </w:rPr>
        <w:t>js</w:t>
      </w:r>
      <w:proofErr w:type="spellEnd"/>
      <w:r w:rsidRPr="008B7237">
        <w:rPr>
          <w:rFonts w:ascii="Times New Roman" w:hAnsi="Times New Roman" w:cs="Times New Roman"/>
          <w:sz w:val="28"/>
          <w:szCs w:val="28"/>
        </w:rPr>
        <w:t xml:space="preserve">, </w:t>
      </w:r>
      <w:proofErr w:type="spellStart"/>
      <w:r w:rsidRPr="008B7237">
        <w:rPr>
          <w:rFonts w:ascii="Times New Roman" w:hAnsi="Times New Roman" w:cs="Times New Roman"/>
          <w:sz w:val="28"/>
          <w:szCs w:val="28"/>
        </w:rPr>
        <w:t>ехе</w:t>
      </w:r>
      <w:proofErr w:type="spellEnd"/>
      <w:r w:rsidRPr="008B7237">
        <w:rPr>
          <w:rFonts w:ascii="Times New Roman" w:hAnsi="Times New Roman" w:cs="Times New Roman"/>
          <w:sz w:val="28"/>
          <w:szCs w:val="28"/>
        </w:rPr>
        <w:t xml:space="preserve"> и т.д.) и документами с макросами.</w:t>
      </w:r>
    </w:p>
    <w:p w14:paraId="2107A3EC" w14:textId="77777777" w:rsidR="001B4C3D" w:rsidRPr="008B7237" w:rsidRDefault="001B4C3D" w:rsidP="008B7237">
      <w:pPr>
        <w:pStyle w:val="a3"/>
        <w:jc w:val="both"/>
        <w:rPr>
          <w:rFonts w:ascii="Times New Roman" w:hAnsi="Times New Roman" w:cs="Times New Roman"/>
          <w:sz w:val="28"/>
          <w:szCs w:val="28"/>
        </w:rPr>
      </w:pPr>
      <w:r w:rsidRPr="008B7237">
        <w:rPr>
          <w:rFonts w:ascii="Times New Roman" w:hAnsi="Times New Roman" w:cs="Times New Roman"/>
          <w:sz w:val="28"/>
          <w:szCs w:val="28"/>
        </w:rPr>
        <w:t>6. Не подключайте неизвестные внешние носители информации к компьютерам.</w:t>
      </w:r>
    </w:p>
    <w:p w14:paraId="52BC73DC" w14:textId="77777777" w:rsidR="001B4C3D" w:rsidRPr="008B7237" w:rsidRDefault="001B4C3D" w:rsidP="008B7237">
      <w:pPr>
        <w:pStyle w:val="a3"/>
        <w:jc w:val="both"/>
        <w:rPr>
          <w:rFonts w:ascii="Times New Roman" w:hAnsi="Times New Roman" w:cs="Times New Roman"/>
          <w:sz w:val="28"/>
          <w:szCs w:val="28"/>
        </w:rPr>
      </w:pPr>
      <w:r w:rsidRPr="008B7237">
        <w:rPr>
          <w:rFonts w:ascii="Times New Roman" w:hAnsi="Times New Roman" w:cs="Times New Roman"/>
          <w:sz w:val="28"/>
          <w:szCs w:val="28"/>
        </w:rPr>
        <w:t>7. Используйте надежные пароли, создавая их с нестандартными комбинациями символов.</w:t>
      </w:r>
    </w:p>
    <w:p w14:paraId="2B7BA4F8" w14:textId="77777777" w:rsidR="001B4C3D" w:rsidRPr="008B7237" w:rsidRDefault="001B4C3D" w:rsidP="008B7237">
      <w:pPr>
        <w:pStyle w:val="a3"/>
        <w:jc w:val="both"/>
        <w:rPr>
          <w:rFonts w:ascii="Times New Roman" w:hAnsi="Times New Roman" w:cs="Times New Roman"/>
          <w:sz w:val="28"/>
          <w:szCs w:val="28"/>
        </w:rPr>
      </w:pPr>
      <w:r w:rsidRPr="008B7237">
        <w:rPr>
          <w:rFonts w:ascii="Times New Roman" w:hAnsi="Times New Roman" w:cs="Times New Roman"/>
          <w:sz w:val="28"/>
          <w:szCs w:val="28"/>
        </w:rPr>
        <w:t>8. При получении подозрительных писем обратите внимание:</w:t>
      </w:r>
    </w:p>
    <w:p w14:paraId="31209B8F" w14:textId="77777777" w:rsidR="001B4C3D" w:rsidRPr="008B7237" w:rsidRDefault="001B4C3D" w:rsidP="008B7237">
      <w:pPr>
        <w:pStyle w:val="a3"/>
        <w:jc w:val="both"/>
        <w:rPr>
          <w:rFonts w:ascii="Times New Roman" w:hAnsi="Times New Roman" w:cs="Times New Roman"/>
          <w:sz w:val="28"/>
          <w:szCs w:val="28"/>
        </w:rPr>
      </w:pPr>
      <w:r w:rsidRPr="008B7237">
        <w:rPr>
          <w:rFonts w:ascii="Times New Roman" w:hAnsi="Times New Roman" w:cs="Times New Roman"/>
          <w:sz w:val="28"/>
          <w:szCs w:val="28"/>
        </w:rPr>
        <w:t>- знаком ли вам отправитель?</w:t>
      </w:r>
    </w:p>
    <w:p w14:paraId="539C9E4F" w14:textId="77777777" w:rsidR="001B4C3D" w:rsidRPr="008B7237" w:rsidRDefault="001B4C3D" w:rsidP="008B7237">
      <w:pPr>
        <w:pStyle w:val="a3"/>
        <w:jc w:val="both"/>
        <w:rPr>
          <w:rFonts w:ascii="Times New Roman" w:hAnsi="Times New Roman" w:cs="Times New Roman"/>
          <w:sz w:val="28"/>
          <w:szCs w:val="28"/>
        </w:rPr>
      </w:pPr>
      <w:r w:rsidRPr="008B7237">
        <w:rPr>
          <w:rFonts w:ascii="Times New Roman" w:hAnsi="Times New Roman" w:cs="Times New Roman"/>
          <w:sz w:val="28"/>
          <w:szCs w:val="28"/>
        </w:rPr>
        <w:t>- присутствуют ли URL-ссылки?</w:t>
      </w:r>
    </w:p>
    <w:p w14:paraId="47500CDD" w14:textId="77777777" w:rsidR="001B4C3D" w:rsidRPr="008B7237" w:rsidRDefault="001B4C3D" w:rsidP="008B7237">
      <w:pPr>
        <w:pStyle w:val="a3"/>
        <w:jc w:val="both"/>
        <w:rPr>
          <w:rFonts w:ascii="Times New Roman" w:hAnsi="Times New Roman" w:cs="Times New Roman"/>
          <w:sz w:val="28"/>
          <w:szCs w:val="28"/>
        </w:rPr>
      </w:pPr>
      <w:r w:rsidRPr="008B7237">
        <w:rPr>
          <w:rFonts w:ascii="Times New Roman" w:hAnsi="Times New Roman" w:cs="Times New Roman"/>
          <w:sz w:val="28"/>
          <w:szCs w:val="28"/>
        </w:rPr>
        <w:t xml:space="preserve">- есть ли вложение с расширениями </w:t>
      </w:r>
      <w:proofErr w:type="spellStart"/>
      <w:r w:rsidRPr="008B7237">
        <w:rPr>
          <w:rFonts w:ascii="Times New Roman" w:hAnsi="Times New Roman" w:cs="Times New Roman"/>
          <w:sz w:val="28"/>
          <w:szCs w:val="28"/>
        </w:rPr>
        <w:t>zip</w:t>
      </w:r>
      <w:proofErr w:type="spellEnd"/>
      <w:r w:rsidRPr="008B7237">
        <w:rPr>
          <w:rFonts w:ascii="Times New Roman" w:hAnsi="Times New Roman" w:cs="Times New Roman"/>
          <w:sz w:val="28"/>
          <w:szCs w:val="28"/>
        </w:rPr>
        <w:t xml:space="preserve">, </w:t>
      </w:r>
      <w:proofErr w:type="spellStart"/>
      <w:r w:rsidRPr="008B7237">
        <w:rPr>
          <w:rFonts w:ascii="Times New Roman" w:hAnsi="Times New Roman" w:cs="Times New Roman"/>
          <w:sz w:val="28"/>
          <w:szCs w:val="28"/>
        </w:rPr>
        <w:t>js</w:t>
      </w:r>
      <w:proofErr w:type="spellEnd"/>
      <w:r w:rsidRPr="008B7237">
        <w:rPr>
          <w:rFonts w:ascii="Times New Roman" w:hAnsi="Times New Roman" w:cs="Times New Roman"/>
          <w:sz w:val="28"/>
          <w:szCs w:val="28"/>
        </w:rPr>
        <w:t xml:space="preserve">, </w:t>
      </w:r>
      <w:proofErr w:type="spellStart"/>
      <w:r w:rsidRPr="008B7237">
        <w:rPr>
          <w:rFonts w:ascii="Times New Roman" w:hAnsi="Times New Roman" w:cs="Times New Roman"/>
          <w:sz w:val="28"/>
          <w:szCs w:val="28"/>
        </w:rPr>
        <w:t>exe</w:t>
      </w:r>
      <w:proofErr w:type="spellEnd"/>
      <w:r w:rsidRPr="008B7237">
        <w:rPr>
          <w:rFonts w:ascii="Times New Roman" w:hAnsi="Times New Roman" w:cs="Times New Roman"/>
          <w:sz w:val="28"/>
          <w:szCs w:val="28"/>
        </w:rPr>
        <w:t>?</w:t>
      </w:r>
    </w:p>
    <w:p w14:paraId="57CE86DB" w14:textId="77777777" w:rsidR="001B4C3D" w:rsidRPr="008B7237" w:rsidRDefault="001B4C3D" w:rsidP="008B7237">
      <w:pPr>
        <w:pStyle w:val="a3"/>
        <w:jc w:val="both"/>
        <w:rPr>
          <w:rFonts w:ascii="Times New Roman" w:hAnsi="Times New Roman" w:cs="Times New Roman"/>
          <w:sz w:val="28"/>
          <w:szCs w:val="28"/>
        </w:rPr>
      </w:pPr>
      <w:r w:rsidRPr="008B7237">
        <w:rPr>
          <w:rFonts w:ascii="Times New Roman" w:hAnsi="Times New Roman" w:cs="Times New Roman"/>
          <w:sz w:val="28"/>
          <w:szCs w:val="28"/>
        </w:rPr>
        <w:t>- просит ли файл включить поддержку макросов?</w:t>
      </w:r>
    </w:p>
    <w:p w14:paraId="5F586E77" w14:textId="77777777" w:rsidR="008B7237" w:rsidRPr="008B7237" w:rsidRDefault="008B7237"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Если есть сомнения и хоть что-то в письме вызывает у вас подозрение, то велика вероятность, что это мошенники.</w:t>
      </w:r>
    </w:p>
    <w:p w14:paraId="291870B4" w14:textId="77777777" w:rsidR="001B4C3D" w:rsidRPr="008B7237" w:rsidRDefault="001B4C3D" w:rsidP="008B7237">
      <w:pPr>
        <w:pStyle w:val="a3"/>
        <w:jc w:val="both"/>
        <w:rPr>
          <w:rFonts w:ascii="Times New Roman" w:hAnsi="Times New Roman" w:cs="Times New Roman"/>
          <w:sz w:val="28"/>
          <w:szCs w:val="28"/>
        </w:rPr>
      </w:pPr>
    </w:p>
    <w:p w14:paraId="29A86782" w14:textId="77777777" w:rsidR="001B4C3D" w:rsidRPr="008B7237" w:rsidRDefault="001B4C3D" w:rsidP="008B7237">
      <w:pPr>
        <w:pStyle w:val="a3"/>
        <w:jc w:val="both"/>
        <w:rPr>
          <w:rFonts w:ascii="Times New Roman" w:hAnsi="Times New Roman" w:cs="Times New Roman"/>
          <w:sz w:val="28"/>
          <w:szCs w:val="28"/>
        </w:rPr>
      </w:pPr>
    </w:p>
    <w:p w14:paraId="3C97AFF5" w14:textId="77777777" w:rsidR="001B4C3D" w:rsidRPr="008B7237" w:rsidRDefault="001B4C3D" w:rsidP="008B7237">
      <w:pPr>
        <w:pStyle w:val="a3"/>
        <w:jc w:val="center"/>
        <w:rPr>
          <w:rFonts w:ascii="Times New Roman" w:hAnsi="Times New Roman" w:cs="Times New Roman"/>
          <w:b/>
          <w:sz w:val="28"/>
          <w:szCs w:val="28"/>
        </w:rPr>
      </w:pPr>
      <w:r w:rsidRPr="008B7237">
        <w:rPr>
          <w:rFonts w:ascii="Times New Roman" w:hAnsi="Times New Roman" w:cs="Times New Roman"/>
          <w:b/>
          <w:sz w:val="28"/>
          <w:szCs w:val="28"/>
        </w:rPr>
        <w:t>О мерах по обеспечению защиты учетных записей</w:t>
      </w:r>
    </w:p>
    <w:p w14:paraId="4760A297"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Персональные данные при работе с электронными источниками можно защитить от угроз, помня и применяя правила кибербезопасности, которые помогут защитить Ваши данные от угроз.</w:t>
      </w:r>
    </w:p>
    <w:p w14:paraId="79109FD2" w14:textId="3F3482C6" w:rsidR="001B4C3D" w:rsidRPr="008B7237" w:rsidRDefault="008B7237" w:rsidP="008B7237">
      <w:pPr>
        <w:pStyle w:val="a3"/>
        <w:jc w:val="both"/>
        <w:rPr>
          <w:rFonts w:ascii="Times New Roman" w:hAnsi="Times New Roman" w:cs="Times New Roman"/>
          <w:sz w:val="28"/>
          <w:szCs w:val="28"/>
        </w:rPr>
      </w:pPr>
      <w:r>
        <w:rPr>
          <w:rFonts w:ascii="Times New Roman" w:hAnsi="Times New Roman" w:cs="Times New Roman"/>
          <w:sz w:val="28"/>
          <w:szCs w:val="28"/>
        </w:rPr>
        <w:tab/>
      </w:r>
      <w:r w:rsidR="001B4C3D" w:rsidRPr="008B7237">
        <w:rPr>
          <w:rFonts w:ascii="Times New Roman" w:hAnsi="Times New Roman" w:cs="Times New Roman"/>
          <w:sz w:val="28"/>
          <w:szCs w:val="28"/>
        </w:rPr>
        <w:t>Для того чтобы защитить свой аккаунт, соблюдайте следующие рекомендации:</w:t>
      </w:r>
    </w:p>
    <w:p w14:paraId="058A84ED"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1. Создавайте сложные пароли длиной не менее 12 символов с комбинацией букв, цифр и специальных символов. Избегайте простых и легко угадываемых паролей.</w:t>
      </w:r>
    </w:p>
    <w:p w14:paraId="3B8DE904"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2. Не используйте один и тот же пароль для разных учетных записей. Создавайте уникальные пароли для каждой важной учетной записи.</w:t>
      </w:r>
    </w:p>
    <w:p w14:paraId="4CD6E2E9"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3. Регулярно меняйте пароли и обновляйте их при подозрении на утечку.</w:t>
      </w:r>
    </w:p>
    <w:p w14:paraId="282C035A"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4. Используйте надежные менеджеры паролей для их хранения и управления.</w:t>
      </w:r>
    </w:p>
    <w:p w14:paraId="21058069"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5. Активируйте двухфакторную аутентификацию на всех доступных платформах.</w:t>
      </w:r>
    </w:p>
    <w:p w14:paraId="2D289161"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6. Обновляйте пароли при смене сотрудников или их ролей и следите за управлением доступом.</w:t>
      </w:r>
    </w:p>
    <w:p w14:paraId="1900BEF2"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7. При хранении пароля на физическом носителе, убедитесь, что место его хранения абсолютно безопасно.</w:t>
      </w:r>
    </w:p>
    <w:p w14:paraId="4CA9F9F1" w14:textId="77777777" w:rsidR="001B4C3D" w:rsidRPr="008B7237" w:rsidRDefault="001B4C3D" w:rsidP="008B7237">
      <w:pPr>
        <w:pStyle w:val="a3"/>
        <w:jc w:val="both"/>
        <w:rPr>
          <w:rFonts w:ascii="Times New Roman" w:hAnsi="Times New Roman" w:cs="Times New Roman"/>
          <w:sz w:val="28"/>
          <w:szCs w:val="28"/>
        </w:rPr>
      </w:pPr>
    </w:p>
    <w:p w14:paraId="2FE67CF3" w14:textId="77777777" w:rsidR="001B4C3D" w:rsidRPr="008B7237" w:rsidRDefault="001B4C3D" w:rsidP="008B7237">
      <w:pPr>
        <w:pStyle w:val="a3"/>
        <w:jc w:val="both"/>
        <w:rPr>
          <w:rFonts w:ascii="Times New Roman" w:hAnsi="Times New Roman" w:cs="Times New Roman"/>
          <w:sz w:val="28"/>
          <w:szCs w:val="28"/>
        </w:rPr>
      </w:pPr>
    </w:p>
    <w:p w14:paraId="38544D6B" w14:textId="21C9B5E5" w:rsidR="001B4C3D" w:rsidRPr="008B7237" w:rsidRDefault="001B4C3D" w:rsidP="008B7237">
      <w:pPr>
        <w:pStyle w:val="a3"/>
        <w:jc w:val="center"/>
        <w:rPr>
          <w:rFonts w:ascii="Times New Roman" w:hAnsi="Times New Roman" w:cs="Times New Roman"/>
          <w:b/>
          <w:sz w:val="28"/>
          <w:szCs w:val="28"/>
        </w:rPr>
      </w:pPr>
      <w:r w:rsidRPr="008B7237">
        <w:rPr>
          <w:rFonts w:ascii="Times New Roman" w:hAnsi="Times New Roman" w:cs="Times New Roman"/>
          <w:b/>
          <w:sz w:val="28"/>
          <w:szCs w:val="28"/>
        </w:rPr>
        <w:t xml:space="preserve">Способы защиты от </w:t>
      </w:r>
      <w:r w:rsidR="008B7237">
        <w:rPr>
          <w:rFonts w:ascii="Times New Roman" w:hAnsi="Times New Roman" w:cs="Times New Roman"/>
          <w:b/>
          <w:sz w:val="28"/>
          <w:szCs w:val="28"/>
        </w:rPr>
        <w:t>кибер-</w:t>
      </w:r>
      <w:r w:rsidRPr="008B7237">
        <w:rPr>
          <w:rFonts w:ascii="Times New Roman" w:hAnsi="Times New Roman" w:cs="Times New Roman"/>
          <w:b/>
          <w:sz w:val="28"/>
          <w:szCs w:val="28"/>
        </w:rPr>
        <w:t>мошенников</w:t>
      </w:r>
    </w:p>
    <w:p w14:paraId="152AE53B" w14:textId="77777777" w:rsidR="001B4C3D" w:rsidRPr="008B7237" w:rsidRDefault="001B4C3D" w:rsidP="008B7237">
      <w:pPr>
        <w:pStyle w:val="a3"/>
        <w:jc w:val="both"/>
        <w:rPr>
          <w:rFonts w:ascii="Times New Roman" w:hAnsi="Times New Roman" w:cs="Times New Roman"/>
          <w:sz w:val="28"/>
          <w:szCs w:val="28"/>
        </w:rPr>
      </w:pPr>
    </w:p>
    <w:p w14:paraId="29A8B65E"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 xml:space="preserve">Распространенные способы действий мошенников – получение обманным путем данных для доступа к личным кабинетам и приложениям, используя </w:t>
      </w:r>
      <w:proofErr w:type="spellStart"/>
      <w:r w:rsidRPr="008B7237">
        <w:rPr>
          <w:rFonts w:ascii="Times New Roman" w:hAnsi="Times New Roman" w:cs="Times New Roman"/>
          <w:sz w:val="28"/>
          <w:szCs w:val="28"/>
        </w:rPr>
        <w:t>нейротехнологии</w:t>
      </w:r>
      <w:proofErr w:type="spellEnd"/>
      <w:r w:rsidRPr="008B7237">
        <w:rPr>
          <w:rFonts w:ascii="Times New Roman" w:hAnsi="Times New Roman" w:cs="Times New Roman"/>
          <w:sz w:val="28"/>
          <w:szCs w:val="28"/>
        </w:rPr>
        <w:t xml:space="preserve">, способные подделывать аккаунты и голоса, создавая </w:t>
      </w:r>
      <w:proofErr w:type="spellStart"/>
      <w:r w:rsidRPr="008B7237">
        <w:rPr>
          <w:rFonts w:ascii="Times New Roman" w:hAnsi="Times New Roman" w:cs="Times New Roman"/>
          <w:sz w:val="28"/>
          <w:szCs w:val="28"/>
        </w:rPr>
        <w:lastRenderedPageBreak/>
        <w:t>видеосообщения</w:t>
      </w:r>
      <w:proofErr w:type="spellEnd"/>
      <w:r w:rsidRPr="008B7237">
        <w:rPr>
          <w:rFonts w:ascii="Times New Roman" w:hAnsi="Times New Roman" w:cs="Times New Roman"/>
          <w:sz w:val="28"/>
          <w:szCs w:val="28"/>
        </w:rPr>
        <w:t>, сгенерированные искусственным интеллектом, от имени ваших знакомых и руководителей. Зачастую мошенники представляются сотрудниками различных служб или предлагают финансовые выигрыши.</w:t>
      </w:r>
    </w:p>
    <w:p w14:paraId="7D877FE7" w14:textId="77777777" w:rsidR="001B4C3D" w:rsidRPr="008B7237" w:rsidRDefault="001B4C3D" w:rsidP="008B7237">
      <w:pPr>
        <w:pStyle w:val="a3"/>
        <w:ind w:firstLine="708"/>
        <w:jc w:val="both"/>
        <w:rPr>
          <w:rFonts w:ascii="Times New Roman" w:hAnsi="Times New Roman" w:cs="Times New Roman"/>
          <w:sz w:val="28"/>
          <w:szCs w:val="28"/>
        </w:rPr>
      </w:pPr>
      <w:bookmarkStart w:id="0" w:name="_GoBack"/>
      <w:bookmarkEnd w:id="0"/>
      <w:r w:rsidRPr="008B7237">
        <w:rPr>
          <w:rFonts w:ascii="Times New Roman" w:hAnsi="Times New Roman" w:cs="Times New Roman"/>
          <w:sz w:val="28"/>
          <w:szCs w:val="28"/>
        </w:rPr>
        <w:t>Вот несколько советов, которые помогут вам защититься от мошенников:</w:t>
      </w:r>
    </w:p>
    <w:p w14:paraId="65D235C3"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1) Будьте бдительны: если разговор кажется подозрительным, завершите его и перезвоните в организацию по официальным номерам;</w:t>
      </w:r>
    </w:p>
    <w:p w14:paraId="6A94FA59"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 xml:space="preserve">2) Проверяйте способ связи: мошенники часто используют мессенджеры, тогда как настоящие представители не звонят через </w:t>
      </w:r>
      <w:proofErr w:type="spellStart"/>
      <w:r w:rsidRPr="008B7237">
        <w:rPr>
          <w:rFonts w:ascii="Times New Roman" w:hAnsi="Times New Roman" w:cs="Times New Roman"/>
          <w:sz w:val="28"/>
          <w:szCs w:val="28"/>
        </w:rPr>
        <w:t>WhatsApp</w:t>
      </w:r>
      <w:proofErr w:type="spellEnd"/>
      <w:r w:rsidRPr="008B7237">
        <w:rPr>
          <w:rFonts w:ascii="Times New Roman" w:hAnsi="Times New Roman" w:cs="Times New Roman"/>
          <w:sz w:val="28"/>
          <w:szCs w:val="28"/>
        </w:rPr>
        <w:t xml:space="preserve"> или </w:t>
      </w:r>
      <w:proofErr w:type="spellStart"/>
      <w:r w:rsidRPr="008B7237">
        <w:rPr>
          <w:rFonts w:ascii="Times New Roman" w:hAnsi="Times New Roman" w:cs="Times New Roman"/>
          <w:sz w:val="28"/>
          <w:szCs w:val="28"/>
        </w:rPr>
        <w:t>Telegram</w:t>
      </w:r>
      <w:proofErr w:type="spellEnd"/>
      <w:r w:rsidRPr="008B7237">
        <w:rPr>
          <w:rFonts w:ascii="Times New Roman" w:hAnsi="Times New Roman" w:cs="Times New Roman"/>
          <w:sz w:val="28"/>
          <w:szCs w:val="28"/>
        </w:rPr>
        <w:t>;</w:t>
      </w:r>
    </w:p>
    <w:p w14:paraId="0D1DCBA9"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3) Не сообщайте логины и пароли: читайте назначение смс-кодов и не делитесь ответами на контрольные вопросы;</w:t>
      </w:r>
    </w:p>
    <w:p w14:paraId="5FE32E20"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4) Следите за актуальностью номера: убедитесь, что номер, к которому привязан аккаунт, актуален;</w:t>
      </w:r>
    </w:p>
    <w:p w14:paraId="67D2C26E"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5) Используйте сложные пароли: меняйте их регулярно и подключайте двухфакторную аутентификацию;</w:t>
      </w:r>
    </w:p>
    <w:p w14:paraId="2C7EADA0"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6) Проверяйте адрес страницы: убедитесь, что сайт – это официальный ресурс (например, gosuslugi.ru).</w:t>
      </w:r>
    </w:p>
    <w:p w14:paraId="75DB1FDF" w14:textId="77777777" w:rsidR="008B7237" w:rsidRPr="008B7237" w:rsidRDefault="008B7237"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Госуслуги обеспечивают защиту, но злоумышленник может получить доступ при передаче вами необходимых данных. Будьте внимательны и защищайте свои данные.</w:t>
      </w:r>
    </w:p>
    <w:p w14:paraId="12D7B0B7" w14:textId="77777777" w:rsidR="001B4C3D" w:rsidRPr="008B7237" w:rsidRDefault="001B4C3D" w:rsidP="008B7237">
      <w:pPr>
        <w:pStyle w:val="a3"/>
        <w:jc w:val="both"/>
        <w:rPr>
          <w:rFonts w:ascii="Times New Roman" w:hAnsi="Times New Roman" w:cs="Times New Roman"/>
          <w:sz w:val="28"/>
          <w:szCs w:val="28"/>
        </w:rPr>
      </w:pPr>
    </w:p>
    <w:p w14:paraId="0B2DF50A" w14:textId="77777777" w:rsidR="001B4C3D" w:rsidRPr="008B7237" w:rsidRDefault="001B4C3D" w:rsidP="008B7237">
      <w:pPr>
        <w:pStyle w:val="a3"/>
        <w:jc w:val="both"/>
        <w:rPr>
          <w:rFonts w:ascii="Times New Roman" w:hAnsi="Times New Roman" w:cs="Times New Roman"/>
          <w:sz w:val="28"/>
          <w:szCs w:val="28"/>
        </w:rPr>
      </w:pPr>
    </w:p>
    <w:p w14:paraId="4EAB46C3" w14:textId="1BC681E1" w:rsidR="008B7237" w:rsidRPr="008B7237" w:rsidRDefault="001B4C3D" w:rsidP="008B7237">
      <w:pPr>
        <w:pStyle w:val="a3"/>
        <w:jc w:val="center"/>
        <w:rPr>
          <w:rFonts w:ascii="Times New Roman" w:hAnsi="Times New Roman" w:cs="Times New Roman"/>
          <w:b/>
          <w:sz w:val="28"/>
          <w:szCs w:val="28"/>
        </w:rPr>
      </w:pPr>
      <w:r w:rsidRPr="008B7237">
        <w:rPr>
          <w:rFonts w:ascii="Times New Roman" w:hAnsi="Times New Roman" w:cs="Times New Roman"/>
          <w:b/>
          <w:sz w:val="28"/>
          <w:szCs w:val="28"/>
        </w:rPr>
        <w:t>Об ответственности за нарушение законодательства в области</w:t>
      </w:r>
    </w:p>
    <w:p w14:paraId="7D1E3408" w14:textId="7262AD9D" w:rsidR="001B4C3D" w:rsidRPr="008B7237" w:rsidRDefault="001B4C3D" w:rsidP="008B7237">
      <w:pPr>
        <w:pStyle w:val="a3"/>
        <w:jc w:val="center"/>
        <w:rPr>
          <w:rFonts w:ascii="Times New Roman" w:hAnsi="Times New Roman" w:cs="Times New Roman"/>
          <w:b/>
          <w:sz w:val="28"/>
          <w:szCs w:val="28"/>
        </w:rPr>
      </w:pPr>
      <w:r w:rsidRPr="008B7237">
        <w:rPr>
          <w:rFonts w:ascii="Times New Roman" w:hAnsi="Times New Roman" w:cs="Times New Roman"/>
          <w:b/>
          <w:sz w:val="28"/>
          <w:szCs w:val="28"/>
        </w:rPr>
        <w:t>персональных данных</w:t>
      </w:r>
    </w:p>
    <w:p w14:paraId="0ABF07FA"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Под персональными данными понимается любая информация, относящаяся к прямо или косвенно определенному, или определяемому физическому лицу (их субъекту), такие как фамилия, имя и отчество, дата рождения, место жительства и иные.</w:t>
      </w:r>
    </w:p>
    <w:p w14:paraId="2284D03A"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Статьей 272.1 Уголовного кодекса Российской Федерации предусмотрена уголовная ответственность за незаконное использование, передачу, сбор и хранение компьютерной информации, содержащей персональные данные, а равно создание информационных ресурсов, предназначенных для совершения указанных действий.</w:t>
      </w:r>
    </w:p>
    <w:p w14:paraId="6A3646DE"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Однако, за нарушение только правил хранения и обработки персональных данных установлена административная ответственность по ст. 13.11 Кодекса Российской Федерации об административных правонарушениях.</w:t>
      </w:r>
    </w:p>
    <w:p w14:paraId="710574C4" w14:textId="51F6D4A8"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 xml:space="preserve">Информируем, что с 30.05.2025 за совершение указанных правонарушений ответственность ужесточается, вводится ряд норм, устанавливающих наказание </w:t>
      </w:r>
      <w:proofErr w:type="gramStart"/>
      <w:r w:rsidR="008B7237" w:rsidRPr="008B7237">
        <w:rPr>
          <w:rFonts w:ascii="Times New Roman" w:hAnsi="Times New Roman" w:cs="Times New Roman"/>
          <w:sz w:val="28"/>
          <w:szCs w:val="28"/>
        </w:rPr>
        <w:t>за нарушение</w:t>
      </w:r>
      <w:proofErr w:type="gramEnd"/>
      <w:r w:rsidRPr="008B7237">
        <w:rPr>
          <w:rFonts w:ascii="Times New Roman" w:hAnsi="Times New Roman" w:cs="Times New Roman"/>
          <w:sz w:val="28"/>
          <w:szCs w:val="28"/>
        </w:rPr>
        <w:t xml:space="preserve"> правил безопасной передачи, хранения и обработки охраняемой законом информации, в некоторых случаях - за неуведомление контролирующих органов. К примеру, только за незаконную обработку персональных данных для </w:t>
      </w:r>
      <w:r w:rsidRPr="008B7237">
        <w:rPr>
          <w:rFonts w:ascii="Times New Roman" w:hAnsi="Times New Roman" w:cs="Times New Roman"/>
          <w:sz w:val="28"/>
          <w:szCs w:val="28"/>
        </w:rPr>
        <w:lastRenderedPageBreak/>
        <w:t>физических лиц максимальный размер штрафа будет увеличен с 6 до 15 тысяч рублей, а для юридических – со 100 до 300 тысяч рублей.</w:t>
      </w:r>
    </w:p>
    <w:p w14:paraId="1018290D"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Юридические лица – операторы персональных данных также будут обязаны уведомлять Роскомнадзор о намерении обрабатывать такие сведения, указывая при этом свои реквизиты, цели и сроки обработки информации, место фактического нахождения вычислительной техники, где осуществляется ее хранение, информацию об обеспечении соответствующих мер безопасности и иные сведения, в противном случае им грозит штраф до 300 тысяч рублей, а в случае повлекшем нарушения прав субъектов – до 3 миллионов рублей.</w:t>
      </w:r>
    </w:p>
    <w:p w14:paraId="434634EC"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Более того, за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или более одного миллиона идентификаторов, максимальный размер штрафа составит 15 миллионов рублей, а в случае неоднократного повторения указанных действий с биометрией – штраф для юридического лица может составить от 25 до 500 миллионов рублей.</w:t>
      </w:r>
    </w:p>
    <w:p w14:paraId="1B88680E"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Указанные изменения в первую очередь направлены на упорядочивание работы крупных организаций, которыми выступают торговые интернет-площадки, операторы сотовой связи и иные интернет-компании.</w:t>
      </w:r>
    </w:p>
    <w:p w14:paraId="7C6DA750" w14:textId="77777777" w:rsidR="001B4C3D" w:rsidRPr="008B7237" w:rsidRDefault="001B4C3D" w:rsidP="008B7237">
      <w:pPr>
        <w:pStyle w:val="a3"/>
        <w:ind w:firstLine="708"/>
        <w:jc w:val="both"/>
        <w:rPr>
          <w:rFonts w:ascii="Times New Roman" w:hAnsi="Times New Roman" w:cs="Times New Roman"/>
          <w:sz w:val="28"/>
          <w:szCs w:val="28"/>
        </w:rPr>
      </w:pPr>
      <w:r w:rsidRPr="008B7237">
        <w:rPr>
          <w:rFonts w:ascii="Times New Roman" w:hAnsi="Times New Roman" w:cs="Times New Roman"/>
          <w:sz w:val="28"/>
          <w:szCs w:val="28"/>
        </w:rPr>
        <w:t>В случае неправомерного использования персональных данных, либо совершения иных противоправных действий с их использованием, граждане вправе обратиться в правоохранительные и иные контролирующие органы.</w:t>
      </w:r>
    </w:p>
    <w:p w14:paraId="15B8A56C" w14:textId="77777777" w:rsidR="001B4C3D" w:rsidRPr="008B7237" w:rsidRDefault="001B4C3D" w:rsidP="008B7237">
      <w:pPr>
        <w:pStyle w:val="a3"/>
        <w:jc w:val="both"/>
        <w:rPr>
          <w:rFonts w:ascii="Times New Roman" w:hAnsi="Times New Roman" w:cs="Times New Roman"/>
          <w:sz w:val="28"/>
          <w:szCs w:val="28"/>
        </w:rPr>
      </w:pPr>
    </w:p>
    <w:p w14:paraId="67AECF5D" w14:textId="77777777" w:rsidR="001B4C3D" w:rsidRPr="008B7237" w:rsidRDefault="001B4C3D" w:rsidP="008B7237">
      <w:pPr>
        <w:pStyle w:val="a3"/>
        <w:jc w:val="both"/>
        <w:rPr>
          <w:rFonts w:ascii="Times New Roman" w:hAnsi="Times New Roman" w:cs="Times New Roman"/>
          <w:sz w:val="28"/>
          <w:szCs w:val="28"/>
        </w:rPr>
      </w:pPr>
    </w:p>
    <w:p w14:paraId="3856064A" w14:textId="77777777" w:rsidR="001B4C3D" w:rsidRPr="008B7237" w:rsidRDefault="001B4C3D" w:rsidP="008B7237">
      <w:pPr>
        <w:pStyle w:val="a3"/>
        <w:jc w:val="both"/>
        <w:rPr>
          <w:rFonts w:ascii="Times New Roman" w:hAnsi="Times New Roman" w:cs="Times New Roman"/>
          <w:sz w:val="28"/>
          <w:szCs w:val="28"/>
        </w:rPr>
      </w:pPr>
    </w:p>
    <w:p w14:paraId="177645EC" w14:textId="77777777" w:rsidR="00FA3C53" w:rsidRPr="008B7237" w:rsidRDefault="00FA3C53" w:rsidP="008B7237">
      <w:pPr>
        <w:pStyle w:val="a3"/>
        <w:jc w:val="both"/>
        <w:rPr>
          <w:rFonts w:ascii="Times New Roman" w:hAnsi="Times New Roman" w:cs="Times New Roman"/>
          <w:sz w:val="28"/>
          <w:szCs w:val="28"/>
        </w:rPr>
      </w:pPr>
    </w:p>
    <w:sectPr w:rsidR="00FA3C53" w:rsidRPr="008B7237" w:rsidSect="00DC7AFF">
      <w:footerReference w:type="default" r:id="rId6"/>
      <w:pgSz w:w="12240" w:h="15840"/>
      <w:pgMar w:top="1134" w:right="850" w:bottom="113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C21A19" w14:textId="77777777" w:rsidR="001E7127" w:rsidRDefault="001E7127" w:rsidP="008B7237">
      <w:pPr>
        <w:spacing w:after="0" w:line="240" w:lineRule="auto"/>
      </w:pPr>
      <w:r>
        <w:separator/>
      </w:r>
    </w:p>
  </w:endnote>
  <w:endnote w:type="continuationSeparator" w:id="0">
    <w:p w14:paraId="6E65E82A" w14:textId="77777777" w:rsidR="001E7127" w:rsidRDefault="001E7127" w:rsidP="008B7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269345"/>
      <w:docPartObj>
        <w:docPartGallery w:val="Page Numbers (Bottom of Page)"/>
        <w:docPartUnique/>
      </w:docPartObj>
    </w:sdtPr>
    <w:sdtContent>
      <w:p w14:paraId="37E4BE80" w14:textId="3D2D815F" w:rsidR="008B7237" w:rsidRDefault="008B7237">
        <w:pPr>
          <w:pStyle w:val="a6"/>
          <w:jc w:val="center"/>
        </w:pPr>
        <w:r>
          <w:fldChar w:fldCharType="begin"/>
        </w:r>
        <w:r>
          <w:instrText>PAGE   \* MERGEFORMAT</w:instrText>
        </w:r>
        <w:r>
          <w:fldChar w:fldCharType="separate"/>
        </w:r>
        <w:r>
          <w:t>2</w:t>
        </w:r>
        <w:r>
          <w:fldChar w:fldCharType="end"/>
        </w:r>
      </w:p>
    </w:sdtContent>
  </w:sdt>
  <w:p w14:paraId="172E0F28" w14:textId="77777777" w:rsidR="008B7237" w:rsidRDefault="008B723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5C373" w14:textId="77777777" w:rsidR="001E7127" w:rsidRDefault="001E7127" w:rsidP="008B7237">
      <w:pPr>
        <w:spacing w:after="0" w:line="240" w:lineRule="auto"/>
      </w:pPr>
      <w:r>
        <w:separator/>
      </w:r>
    </w:p>
  </w:footnote>
  <w:footnote w:type="continuationSeparator" w:id="0">
    <w:p w14:paraId="4D17B13E" w14:textId="77777777" w:rsidR="001E7127" w:rsidRDefault="001E7127" w:rsidP="008B72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61F"/>
    <w:rsid w:val="001B4C3D"/>
    <w:rsid w:val="001E7127"/>
    <w:rsid w:val="0064561F"/>
    <w:rsid w:val="008B7237"/>
    <w:rsid w:val="00FA3C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B8AAE"/>
  <w15:chartTrackingRefBased/>
  <w15:docId w15:val="{EF93D54B-CA6D-48C4-BBFA-DDFCACFD8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B7237"/>
    <w:pPr>
      <w:spacing w:after="0" w:line="240" w:lineRule="auto"/>
    </w:pPr>
  </w:style>
  <w:style w:type="paragraph" w:styleId="a4">
    <w:name w:val="header"/>
    <w:basedOn w:val="a"/>
    <w:link w:val="a5"/>
    <w:uiPriority w:val="99"/>
    <w:unhideWhenUsed/>
    <w:rsid w:val="008B723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B7237"/>
  </w:style>
  <w:style w:type="paragraph" w:styleId="a6">
    <w:name w:val="footer"/>
    <w:basedOn w:val="a"/>
    <w:link w:val="a7"/>
    <w:uiPriority w:val="99"/>
    <w:unhideWhenUsed/>
    <w:rsid w:val="008B723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B7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1517</Words>
  <Characters>8653</Characters>
  <Application>Microsoft Office Word</Application>
  <DocSecurity>0</DocSecurity>
  <Lines>72</Lines>
  <Paragraphs>20</Paragraphs>
  <ScaleCrop>false</ScaleCrop>
  <Company>Прокуратура РФ</Company>
  <LinksUpToDate>false</LinksUpToDate>
  <CharactersWithSpaces>10150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Плоских Наталья Владимировна</dc:creator>
  <cp:keywords/>
  <dc:description/>
  <cp:lastModifiedBy>Плоских Наталья Владимировна</cp:lastModifiedBy>
  <cp:revision>3</cp:revision>
  <dcterms:created xsi:type="dcterms:W3CDTF">2025-03-19T15:07:00Z</dcterms:created>
  <dcterms:modified xsi:type="dcterms:W3CDTF">2025-03-19T15:17:00Z</dcterms:modified>
</cp:coreProperties>
</file>