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64C1B">
        <w:rPr>
          <w:b w:val="0"/>
        </w:rPr>
        <w:t>17 мая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64C1B">
        <w:rPr>
          <w:b w:val="0"/>
        </w:rPr>
        <w:t>41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29:09:010112:82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с целью соблюдения</w:t>
      </w:r>
      <w:proofErr w:type="gramEnd"/>
      <w:r w:rsidR="00964C1B">
        <w:rPr>
          <w:sz w:val="28"/>
          <w:szCs w:val="28"/>
        </w:rPr>
        <w:t xml:space="preserve"> прав собственников жилых помещений многоквартирного жилого дома с кадастровым номером 29:09:010112:743</w:t>
      </w:r>
      <w:r w:rsidR="005C6423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29:09:010112:82 площадью 2060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964C1B">
        <w:rPr>
          <w:sz w:val="28"/>
          <w:szCs w:val="28"/>
        </w:rPr>
        <w:t>.У</w:t>
      </w:r>
      <w:proofErr w:type="gramEnd"/>
      <w:r w:rsidR="00964C1B">
        <w:rPr>
          <w:sz w:val="28"/>
          <w:szCs w:val="28"/>
        </w:rPr>
        <w:t>рдома, ул.Строителей, д.38,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</w:t>
      </w:r>
      <w:r w:rsidR="008D152E" w:rsidRPr="00F72E56">
        <w:rPr>
          <w:sz w:val="28"/>
          <w:szCs w:val="28"/>
        </w:rPr>
        <w:t xml:space="preserve">номером </w:t>
      </w:r>
      <w:r w:rsidR="00964C1B">
        <w:rPr>
          <w:sz w:val="28"/>
          <w:szCs w:val="28"/>
        </w:rPr>
        <w:t>29:09:010112:743</w:t>
      </w:r>
      <w:r w:rsidR="004E0D35" w:rsidRPr="00F72E56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6423"/>
    <w:rsid w:val="005D4BBB"/>
    <w:rsid w:val="005E71A1"/>
    <w:rsid w:val="00662AF2"/>
    <w:rsid w:val="006A1837"/>
    <w:rsid w:val="006C52F0"/>
    <w:rsid w:val="006F4F27"/>
    <w:rsid w:val="007B5DBC"/>
    <w:rsid w:val="007C1C31"/>
    <w:rsid w:val="007E1703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70</cp:revision>
  <cp:lastPrinted>2020-06-18T08:11:00Z</cp:lastPrinted>
  <dcterms:created xsi:type="dcterms:W3CDTF">2017-10-09T14:49:00Z</dcterms:created>
  <dcterms:modified xsi:type="dcterms:W3CDTF">2022-05-17T12:45:00Z</dcterms:modified>
</cp:coreProperties>
</file>