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9C10E2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9C10E2">
        <w:rPr>
          <w:color w:val="000000"/>
          <w:sz w:val="28"/>
          <w:szCs w:val="28"/>
        </w:rPr>
        <w:t>АРХАНГЕЛЬСКАЯ  ОБЛАСТЬ</w:t>
      </w:r>
    </w:p>
    <w:p w:rsidR="00445C03" w:rsidRPr="009C10E2" w:rsidRDefault="00000343" w:rsidP="00445C03">
      <w:pPr>
        <w:jc w:val="center"/>
        <w:rPr>
          <w:b/>
          <w:color w:val="000000"/>
          <w:sz w:val="28"/>
          <w:szCs w:val="28"/>
        </w:rPr>
      </w:pPr>
      <w:r w:rsidRPr="009C10E2">
        <w:rPr>
          <w:b/>
          <w:color w:val="000000"/>
          <w:sz w:val="28"/>
          <w:szCs w:val="28"/>
        </w:rPr>
        <w:t>ГЛАВА</w:t>
      </w:r>
      <w:r w:rsidR="00445C03" w:rsidRPr="009C10E2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9C10E2" w:rsidRDefault="00445C03" w:rsidP="00445C03">
      <w:pPr>
        <w:jc w:val="center"/>
        <w:rPr>
          <w:b/>
          <w:color w:val="000000"/>
          <w:sz w:val="28"/>
          <w:szCs w:val="28"/>
        </w:rPr>
      </w:pPr>
      <w:r w:rsidRPr="009C10E2">
        <w:rPr>
          <w:b/>
          <w:color w:val="000000"/>
          <w:sz w:val="28"/>
          <w:szCs w:val="28"/>
        </w:rPr>
        <w:t>«УРДОМСКОЕ»</w:t>
      </w:r>
    </w:p>
    <w:p w:rsidR="00445C03" w:rsidRPr="009C10E2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9C10E2" w:rsidRDefault="00EC5EEE" w:rsidP="009C10E2">
      <w:pPr>
        <w:spacing w:line="360" w:lineRule="auto"/>
        <w:jc w:val="center"/>
        <w:rPr>
          <w:b/>
          <w:sz w:val="28"/>
          <w:szCs w:val="28"/>
        </w:rPr>
      </w:pPr>
      <w:r w:rsidRPr="009C10E2">
        <w:rPr>
          <w:b/>
          <w:sz w:val="28"/>
          <w:szCs w:val="28"/>
        </w:rPr>
        <w:t>ПОСТАНОВЛЕНИЕ</w:t>
      </w:r>
    </w:p>
    <w:p w:rsidR="009C10E2" w:rsidRPr="009C10E2" w:rsidRDefault="009C10E2" w:rsidP="009C10E2">
      <w:pPr>
        <w:spacing w:line="360" w:lineRule="auto"/>
        <w:jc w:val="center"/>
        <w:rPr>
          <w:b/>
          <w:sz w:val="28"/>
          <w:szCs w:val="28"/>
        </w:rPr>
      </w:pPr>
    </w:p>
    <w:p w:rsidR="00445C03" w:rsidRPr="009C10E2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C10E2">
        <w:rPr>
          <w:bCs/>
          <w:color w:val="000000"/>
          <w:sz w:val="28"/>
          <w:szCs w:val="28"/>
        </w:rPr>
        <w:t xml:space="preserve">от </w:t>
      </w:r>
      <w:r w:rsidR="00535BDC" w:rsidRPr="009C10E2">
        <w:rPr>
          <w:bCs/>
          <w:color w:val="000000"/>
          <w:sz w:val="28"/>
          <w:szCs w:val="28"/>
        </w:rPr>
        <w:t>14 февраля</w:t>
      </w:r>
      <w:r w:rsidR="006E770A" w:rsidRPr="009C10E2">
        <w:rPr>
          <w:bCs/>
          <w:color w:val="000000"/>
          <w:sz w:val="28"/>
          <w:szCs w:val="28"/>
        </w:rPr>
        <w:t xml:space="preserve"> 202</w:t>
      </w:r>
      <w:r w:rsidR="00535BDC" w:rsidRPr="009C10E2">
        <w:rPr>
          <w:bCs/>
          <w:color w:val="000000"/>
          <w:sz w:val="28"/>
          <w:szCs w:val="28"/>
        </w:rPr>
        <w:t>4</w:t>
      </w:r>
      <w:r w:rsidRPr="009C10E2">
        <w:rPr>
          <w:bCs/>
          <w:color w:val="000000"/>
          <w:sz w:val="28"/>
          <w:szCs w:val="28"/>
        </w:rPr>
        <w:t xml:space="preserve"> года №</w:t>
      </w:r>
      <w:r w:rsidR="00672BED" w:rsidRPr="009C10E2">
        <w:rPr>
          <w:bCs/>
          <w:color w:val="000000"/>
          <w:sz w:val="28"/>
          <w:szCs w:val="28"/>
        </w:rPr>
        <w:t xml:space="preserve"> </w:t>
      </w:r>
      <w:r w:rsidR="00D66914" w:rsidRPr="009C10E2">
        <w:rPr>
          <w:bCs/>
          <w:color w:val="000000"/>
          <w:sz w:val="28"/>
          <w:szCs w:val="28"/>
        </w:rPr>
        <w:t>01</w:t>
      </w:r>
    </w:p>
    <w:p w:rsidR="00445C03" w:rsidRPr="009C10E2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9C10E2" w:rsidRDefault="00445C03" w:rsidP="00445C03">
      <w:pPr>
        <w:jc w:val="center"/>
        <w:rPr>
          <w:color w:val="000000"/>
          <w:sz w:val="28"/>
          <w:szCs w:val="28"/>
        </w:rPr>
      </w:pPr>
      <w:r w:rsidRPr="009C10E2">
        <w:rPr>
          <w:color w:val="000000"/>
          <w:sz w:val="28"/>
          <w:szCs w:val="28"/>
        </w:rPr>
        <w:t>рп.  Урдома</w:t>
      </w:r>
    </w:p>
    <w:p w:rsidR="00447DDC" w:rsidRPr="009C10E2" w:rsidRDefault="00447DDC" w:rsidP="00535BDC">
      <w:pPr>
        <w:rPr>
          <w:color w:val="000000"/>
          <w:sz w:val="28"/>
          <w:szCs w:val="28"/>
          <w:u w:val="words"/>
        </w:rPr>
      </w:pPr>
    </w:p>
    <w:p w:rsidR="00D529B1" w:rsidRPr="009C10E2" w:rsidRDefault="009D0202" w:rsidP="00535BDC">
      <w:pPr>
        <w:jc w:val="center"/>
        <w:rPr>
          <w:b/>
          <w:sz w:val="28"/>
          <w:szCs w:val="28"/>
        </w:rPr>
      </w:pPr>
      <w:r w:rsidRPr="009C10E2">
        <w:rPr>
          <w:b/>
          <w:sz w:val="28"/>
          <w:szCs w:val="28"/>
        </w:rPr>
        <w:t xml:space="preserve">О </w:t>
      </w:r>
      <w:r w:rsidR="00535BDC" w:rsidRPr="009C10E2">
        <w:rPr>
          <w:b/>
          <w:sz w:val="28"/>
          <w:szCs w:val="28"/>
        </w:rPr>
        <w:t>выделении специальных мест для размещения печатных агитационных материалов на территории МО «Урдомское» в период подготовки и проведения выборов Президента Российской Федерации</w:t>
      </w:r>
    </w:p>
    <w:p w:rsidR="00C96FA5" w:rsidRPr="009C10E2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9C10E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C10E2">
        <w:rPr>
          <w:b w:val="0"/>
          <w:sz w:val="28"/>
          <w:szCs w:val="28"/>
        </w:rPr>
        <w:t xml:space="preserve">В </w:t>
      </w:r>
      <w:r w:rsidR="00535BDC" w:rsidRPr="009C10E2">
        <w:rPr>
          <w:b w:val="0"/>
          <w:sz w:val="28"/>
          <w:szCs w:val="28"/>
        </w:rPr>
        <w:t>связи с подготовкой и проведением выборов Президента Российской Федерации, руководствуясь Федеральным законом от 12.06.2002 № 67-ФЗ «Об основных гарантиях избирательных прав и прав на участие в референдуме граждан Российской Федерации», подпунктом 17 пункта 1 статьи 21 и пунктом 7 статьи 55 Федерального закона от 10.01.2003 № 19-ФЗ «О выборах Президента Российской Федерации», Постановлением Избирательной комиссии Архангельской области от 23.01.2024 № 94/639-7</w:t>
      </w:r>
      <w:proofErr w:type="gramEnd"/>
      <w:r w:rsidR="00535BDC" w:rsidRPr="009C10E2">
        <w:rPr>
          <w:b w:val="0"/>
          <w:sz w:val="28"/>
          <w:szCs w:val="28"/>
        </w:rPr>
        <w:t xml:space="preserve"> «</w:t>
      </w:r>
      <w:proofErr w:type="gramStart"/>
      <w:r w:rsidR="00535BDC" w:rsidRPr="009C10E2">
        <w:rPr>
          <w:b w:val="0"/>
          <w:sz w:val="28"/>
          <w:szCs w:val="28"/>
        </w:rPr>
        <w:t xml:space="preserve">О поручении территориальным избирательным комиссиям Архангельской области предложить органам местного самоуправления выделить и оборудовать на территории каждого избирательного участка специальные места для размещения печатных предвыборных агитационных материалов кандидатов при проведении выборов Президента Российской Федерации», Уставом МО «Урдомское», в целях обеспечения равных условий для размещения печатных предвыборных агитационных материалов кандидатов на должность Президента Российской Федерации </w:t>
      </w:r>
      <w:r w:rsidR="00450169" w:rsidRPr="009C10E2">
        <w:rPr>
          <w:sz w:val="28"/>
          <w:szCs w:val="28"/>
        </w:rPr>
        <w:t>постановляю</w:t>
      </w:r>
      <w:r w:rsidR="0095089D" w:rsidRPr="009C10E2">
        <w:rPr>
          <w:b w:val="0"/>
          <w:sz w:val="28"/>
          <w:szCs w:val="28"/>
        </w:rPr>
        <w:t>:</w:t>
      </w:r>
      <w:proofErr w:type="gramEnd"/>
    </w:p>
    <w:p w:rsidR="00DF56BA" w:rsidRPr="009C10E2" w:rsidRDefault="00535BDC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10E2">
        <w:rPr>
          <w:sz w:val="28"/>
          <w:szCs w:val="28"/>
        </w:rPr>
        <w:t>Выделить на территории МО «Урдомское» для размещения печатных предвыборных агитационных материалов в период подготовки и проведения выборов Президента Российской Федерации 17 марта 2024 года специальные места – «доск</w:t>
      </w:r>
      <w:r w:rsidR="009C10E2" w:rsidRPr="009C10E2">
        <w:rPr>
          <w:sz w:val="28"/>
          <w:szCs w:val="28"/>
        </w:rPr>
        <w:t>и</w:t>
      </w:r>
      <w:r w:rsidRPr="009C10E2">
        <w:rPr>
          <w:sz w:val="28"/>
          <w:szCs w:val="28"/>
        </w:rPr>
        <w:t xml:space="preserve"> объявлений»</w:t>
      </w:r>
      <w:r w:rsidR="00DF56BA" w:rsidRPr="009C10E2">
        <w:rPr>
          <w:sz w:val="28"/>
          <w:szCs w:val="28"/>
        </w:rPr>
        <w:t>.</w:t>
      </w:r>
    </w:p>
    <w:p w:rsidR="009C10E2" w:rsidRPr="009C10E2" w:rsidRDefault="009C10E2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9C10E2">
        <w:rPr>
          <w:sz w:val="28"/>
          <w:szCs w:val="28"/>
        </w:rPr>
        <w:t xml:space="preserve">Разрешить размещать агитационные материалы в помещениях, на зданиях, сооружениях и иных объектах, находящихся в муниципальной собственности, по согласованию с руководителем учреждения, с выделением равной и достаточной площади для размещения предвыборных печатных агитационных мероприятий на территории каждого избирательного участка, удобную для посещения и ознакомления избирателями, на стационарных и переносных стендах по месту их нахождения. </w:t>
      </w:r>
      <w:proofErr w:type="gramEnd"/>
    </w:p>
    <w:p w:rsidR="009C10E2" w:rsidRPr="009C10E2" w:rsidRDefault="009C10E2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10E2">
        <w:rPr>
          <w:sz w:val="28"/>
          <w:szCs w:val="28"/>
        </w:rPr>
        <w:t>Согласов</w:t>
      </w:r>
      <w:r w:rsidR="00231952">
        <w:rPr>
          <w:sz w:val="28"/>
          <w:szCs w:val="28"/>
        </w:rPr>
        <w:t>ывать</w:t>
      </w:r>
      <w:r w:rsidRPr="009C10E2">
        <w:rPr>
          <w:sz w:val="28"/>
          <w:szCs w:val="28"/>
        </w:rPr>
        <w:t xml:space="preserve"> с собственниками зданий и помещений размещение материалов на зданиях и в помещениях, находящихся в иной собственности. </w:t>
      </w:r>
    </w:p>
    <w:p w:rsidR="009C10E2" w:rsidRPr="009C10E2" w:rsidRDefault="009C10E2" w:rsidP="009C10E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9C10E2">
        <w:rPr>
          <w:sz w:val="28"/>
          <w:szCs w:val="28"/>
        </w:rPr>
        <w:t xml:space="preserve">Запретить вывешивание, расклеивание размещение печатных агитационных материалов на памятниках, обелисках, зданиях, сооружениях и в помещениях, имеющих историческую, культурную или архитектурную ценность, а также в зданиях и помещениях избирательных комиссий, в </w:t>
      </w:r>
      <w:r w:rsidRPr="009C10E2">
        <w:rPr>
          <w:sz w:val="28"/>
          <w:szCs w:val="28"/>
        </w:rPr>
        <w:lastRenderedPageBreak/>
        <w:t>помещениях для голосования и на расстоянии</w:t>
      </w:r>
      <w:r w:rsidR="00231952">
        <w:rPr>
          <w:sz w:val="28"/>
          <w:szCs w:val="28"/>
        </w:rPr>
        <w:t xml:space="preserve"> менее 50 метров от входа в них, а также на иных сооружениях без согласия собственника. </w:t>
      </w:r>
      <w:proofErr w:type="gramEnd"/>
    </w:p>
    <w:p w:rsidR="00601A13" w:rsidRDefault="009C10E2" w:rsidP="00601A1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9C10E2">
        <w:rPr>
          <w:sz w:val="28"/>
          <w:szCs w:val="28"/>
        </w:rPr>
        <w:t>Разместить</w:t>
      </w:r>
      <w:proofErr w:type="gramEnd"/>
      <w:r w:rsidRPr="009C10E2">
        <w:rPr>
          <w:sz w:val="28"/>
          <w:szCs w:val="28"/>
        </w:rPr>
        <w:t xml:space="preserve"> настоящее Постановление на официальном сайте Администрации МО «Урдомское» в информационно – телекоммуникационной сети Интернет. </w:t>
      </w:r>
    </w:p>
    <w:p w:rsidR="009C10E2" w:rsidRDefault="009C10E2" w:rsidP="009C10E2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9C10E2" w:rsidRPr="009C10E2" w:rsidRDefault="009C10E2" w:rsidP="009C10E2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6E770A" w:rsidRPr="009C10E2" w:rsidRDefault="00601A13" w:rsidP="00601A13">
      <w:pPr>
        <w:jc w:val="both"/>
        <w:rPr>
          <w:sz w:val="28"/>
          <w:szCs w:val="28"/>
        </w:rPr>
      </w:pPr>
      <w:r w:rsidRPr="009C10E2">
        <w:rPr>
          <w:b/>
          <w:sz w:val="28"/>
          <w:szCs w:val="28"/>
        </w:rPr>
        <w:t>Глава МО «Урдомское»                                                                      С.И. Якимов</w:t>
      </w:r>
    </w:p>
    <w:sectPr w:rsidR="006E770A" w:rsidRPr="009C10E2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BDC" w:rsidRDefault="00535BDC" w:rsidP="00601A13">
      <w:r>
        <w:separator/>
      </w:r>
    </w:p>
  </w:endnote>
  <w:endnote w:type="continuationSeparator" w:id="0">
    <w:p w:rsidR="00535BDC" w:rsidRDefault="00535BDC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BDC" w:rsidRDefault="00535BDC" w:rsidP="00601A13">
      <w:r>
        <w:separator/>
      </w:r>
    </w:p>
  </w:footnote>
  <w:footnote w:type="continuationSeparator" w:id="0">
    <w:p w:rsidR="00535BDC" w:rsidRDefault="00535BDC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355A6"/>
    <w:rsid w:val="0004141B"/>
    <w:rsid w:val="000725B8"/>
    <w:rsid w:val="00096EFF"/>
    <w:rsid w:val="000A4485"/>
    <w:rsid w:val="000B4CCA"/>
    <w:rsid w:val="000C6F2B"/>
    <w:rsid w:val="000D2596"/>
    <w:rsid w:val="000F6477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1F253E"/>
    <w:rsid w:val="002079C9"/>
    <w:rsid w:val="002163BD"/>
    <w:rsid w:val="00231952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B6B04"/>
    <w:rsid w:val="004C116D"/>
    <w:rsid w:val="004C44A1"/>
    <w:rsid w:val="004D75ED"/>
    <w:rsid w:val="004E717E"/>
    <w:rsid w:val="00535BDC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C10E2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44F1B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669EC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A6098"/>
    <w:rsid w:val="00DB2B20"/>
    <w:rsid w:val="00DF3BC0"/>
    <w:rsid w:val="00DF56BA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2024-02-14T06:12:00Z</cp:lastPrinted>
  <dcterms:created xsi:type="dcterms:W3CDTF">2024-02-14T05:22:00Z</dcterms:created>
  <dcterms:modified xsi:type="dcterms:W3CDTF">2024-02-14T06:13:00Z</dcterms:modified>
</cp:coreProperties>
</file>