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0A0AD6">
        <w:rPr>
          <w:b w:val="0"/>
        </w:rPr>
        <w:t>22</w:t>
      </w:r>
      <w:r w:rsidR="002A3348">
        <w:rPr>
          <w:b w:val="0"/>
        </w:rPr>
        <w:t xml:space="preserve"> </w:t>
      </w:r>
      <w:r w:rsidR="00F15920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9741DB">
        <w:rPr>
          <w:b w:val="0"/>
        </w:rPr>
        <w:t>31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0A0AD6">
        <w:rPr>
          <w:sz w:val="28"/>
          <w:szCs w:val="28"/>
        </w:rPr>
        <w:t>Кузнецова Г.А.</w:t>
      </w:r>
      <w:r w:rsidR="005F1F80">
        <w:rPr>
          <w:sz w:val="28"/>
          <w:szCs w:val="28"/>
        </w:rPr>
        <w:t xml:space="preserve"> (вх.№</w:t>
      </w:r>
      <w:r w:rsidR="000A0AD6">
        <w:rPr>
          <w:sz w:val="28"/>
          <w:szCs w:val="28"/>
        </w:rPr>
        <w:t>94</w:t>
      </w:r>
      <w:r w:rsidR="005F1F80">
        <w:rPr>
          <w:sz w:val="28"/>
          <w:szCs w:val="28"/>
        </w:rPr>
        <w:t xml:space="preserve"> от </w:t>
      </w:r>
      <w:r w:rsidR="000A0AD6">
        <w:rPr>
          <w:sz w:val="28"/>
          <w:szCs w:val="28"/>
        </w:rPr>
        <w:t>28.03</w:t>
      </w:r>
      <w:r w:rsidR="00F15920">
        <w:rPr>
          <w:sz w:val="28"/>
          <w:szCs w:val="28"/>
        </w:rPr>
        <w:t>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0A0AD6" w:rsidP="00B349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0A0AD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</w:t>
      </w:r>
      <w:r w:rsidR="000A0AD6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      </w:t>
      </w:r>
      <w:r w:rsidR="002A3348">
        <w:rPr>
          <w:b/>
          <w:sz w:val="28"/>
          <w:szCs w:val="28"/>
        </w:rPr>
        <w:t xml:space="preserve"> </w:t>
      </w:r>
      <w:r w:rsidR="000A0AD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0A0AD6">
        <w:rPr>
          <w:u w:val="single"/>
        </w:rPr>
        <w:t>22</w:t>
      </w:r>
      <w:r w:rsidR="00F15920">
        <w:rPr>
          <w:u w:val="single"/>
        </w:rPr>
        <w:t>.04.2022</w:t>
      </w:r>
      <w:r w:rsidRPr="0051797D">
        <w:rPr>
          <w:u w:val="single"/>
        </w:rPr>
        <w:t xml:space="preserve"> №</w:t>
      </w:r>
      <w:r w:rsidR="009741DB">
        <w:rPr>
          <w:u w:val="single"/>
        </w:rPr>
        <w:t>31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0A0AD6">
        <w:rPr>
          <w:rFonts w:eastAsia="Calibri"/>
          <w:bCs/>
          <w:sz w:val="28"/>
          <w:szCs w:val="28"/>
        </w:rPr>
        <w:t>200</w:t>
      </w:r>
      <w:r w:rsidR="00553392">
        <w:rPr>
          <w:rFonts w:eastAsia="Calibri"/>
          <w:bCs/>
          <w:sz w:val="28"/>
          <w:szCs w:val="28"/>
        </w:rPr>
        <w:t>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рабочий поселок Урдома, </w:t>
      </w:r>
      <w:r w:rsidR="000A0AD6">
        <w:rPr>
          <w:sz w:val="28"/>
          <w:szCs w:val="28"/>
        </w:rPr>
        <w:t>улица Комарова, по смежеству с земельным участком с кадастровым номером 29:09:010104:65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0A0AD6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  <w:r w:rsidR="009741DB">
        <w:rPr>
          <w:sz w:val="28"/>
          <w:szCs w:val="28"/>
        </w:rPr>
        <w:t xml:space="preserve"> Земельный участок имеет ограничения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0AD6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640F9"/>
    <w:rsid w:val="002717F2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53A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741DB"/>
    <w:rsid w:val="0098336E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cp:lastPrinted>2019-11-15T06:37:00Z</cp:lastPrinted>
  <dcterms:created xsi:type="dcterms:W3CDTF">2019-11-15T06:37:00Z</dcterms:created>
  <dcterms:modified xsi:type="dcterms:W3CDTF">2022-04-22T12:48:00Z</dcterms:modified>
</cp:coreProperties>
</file>