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1B6530">
        <w:rPr>
          <w:b w:val="0"/>
        </w:rPr>
        <w:t>11</w:t>
      </w:r>
      <w:r w:rsidR="00C1087D">
        <w:rPr>
          <w:b w:val="0"/>
        </w:rPr>
        <w:t xml:space="preserve"> ию</w:t>
      </w:r>
      <w:r w:rsidR="001B6530">
        <w:rPr>
          <w:b w:val="0"/>
        </w:rPr>
        <w:t>л</w:t>
      </w:r>
      <w:r w:rsidR="00C1087D">
        <w:rPr>
          <w:b w:val="0"/>
        </w:rPr>
        <w:t>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EF7B28">
        <w:rPr>
          <w:b w:val="0"/>
        </w:rPr>
        <w:t>95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1B6530">
        <w:rPr>
          <w:b/>
          <w:sz w:val="28"/>
          <w:szCs w:val="28"/>
        </w:rPr>
        <w:t>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1B6530">
        <w:rPr>
          <w:sz w:val="28"/>
          <w:szCs w:val="28"/>
        </w:rPr>
        <w:t>Билькова</w:t>
      </w:r>
      <w:proofErr w:type="spellEnd"/>
      <w:r w:rsidR="001B6530">
        <w:rPr>
          <w:sz w:val="28"/>
          <w:szCs w:val="28"/>
        </w:rPr>
        <w:t xml:space="preserve"> Алексея Сергеевича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C1087D">
        <w:rPr>
          <w:sz w:val="28"/>
          <w:szCs w:val="28"/>
        </w:rPr>
        <w:t>2</w:t>
      </w:r>
      <w:r w:rsidR="001B6530">
        <w:rPr>
          <w:sz w:val="28"/>
          <w:szCs w:val="28"/>
        </w:rPr>
        <w:t>21</w:t>
      </w:r>
      <w:r w:rsidR="005F1F80">
        <w:rPr>
          <w:sz w:val="28"/>
          <w:szCs w:val="28"/>
        </w:rPr>
        <w:t xml:space="preserve"> от </w:t>
      </w:r>
      <w:r w:rsidR="001B6530">
        <w:rPr>
          <w:sz w:val="28"/>
          <w:szCs w:val="28"/>
        </w:rPr>
        <w:t>14</w:t>
      </w:r>
      <w:r w:rsidR="00C1087D">
        <w:rPr>
          <w:sz w:val="28"/>
          <w:szCs w:val="28"/>
        </w:rPr>
        <w:t xml:space="preserve"> июня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1B6530">
        <w:rPr>
          <w:sz w:val="28"/>
          <w:szCs w:val="28"/>
        </w:rPr>
        <w:t>собственность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585A80">
        <w:rPr>
          <w:u w:val="single"/>
        </w:rPr>
        <w:t>от</w:t>
      </w:r>
      <w:r w:rsidRPr="00EF7B28">
        <w:rPr>
          <w:u w:val="single"/>
        </w:rPr>
        <w:t>_</w:t>
      </w:r>
      <w:r w:rsidR="00C1087D" w:rsidRPr="00EF7B28">
        <w:rPr>
          <w:u w:val="single"/>
        </w:rPr>
        <w:t>_</w:t>
      </w:r>
      <w:r w:rsidR="00EF7B28" w:rsidRPr="00EF7B28">
        <w:rPr>
          <w:u w:val="single"/>
        </w:rPr>
        <w:t>11.07</w:t>
      </w:r>
      <w:r w:rsidR="00F15920" w:rsidRPr="00EF7B28">
        <w:rPr>
          <w:u w:val="single"/>
        </w:rPr>
        <w:t>.202</w:t>
      </w:r>
      <w:r w:rsidR="00F163AF" w:rsidRPr="00EF7B28">
        <w:rPr>
          <w:u w:val="single"/>
        </w:rPr>
        <w:t>3</w:t>
      </w:r>
      <w:r w:rsidRPr="00EF7B28">
        <w:rPr>
          <w:u w:val="single"/>
        </w:rPr>
        <w:t xml:space="preserve"> №</w:t>
      </w:r>
      <w:r w:rsidR="008F76F8" w:rsidRPr="00EF7B28">
        <w:rPr>
          <w:u w:val="single"/>
        </w:rPr>
        <w:t xml:space="preserve"> </w:t>
      </w:r>
      <w:r w:rsidR="00EF7B28" w:rsidRPr="00EF7B28">
        <w:rPr>
          <w:u w:val="single"/>
        </w:rPr>
        <w:t>95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9E2AC3">
        <w:rPr>
          <w:sz w:val="28"/>
          <w:szCs w:val="28"/>
        </w:rPr>
        <w:t>о возможности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</w:t>
      </w:r>
      <w:r w:rsidRPr="009E2AC3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5F1F80" w:rsidRPr="00A60C52">
        <w:rPr>
          <w:bCs w:val="0"/>
          <w:kern w:val="0"/>
          <w:sz w:val="28"/>
          <w:szCs w:val="28"/>
        </w:rPr>
        <w:t>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="005F1F80"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</w:t>
      </w:r>
      <w:r w:rsidR="001B6530">
        <w:rPr>
          <w:bCs w:val="0"/>
          <w:kern w:val="0"/>
          <w:sz w:val="28"/>
          <w:szCs w:val="28"/>
        </w:rPr>
        <w:t>собственность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2C400C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1B6530">
        <w:rPr>
          <w:rFonts w:eastAsia="Calibri"/>
          <w:bCs/>
          <w:sz w:val="28"/>
          <w:szCs w:val="28"/>
        </w:rPr>
        <w:t xml:space="preserve">, государственная собственность на которые не </w:t>
      </w:r>
      <w:r w:rsidR="008E7594">
        <w:rPr>
          <w:rFonts w:eastAsia="Calibri"/>
          <w:bCs/>
          <w:sz w:val="28"/>
          <w:szCs w:val="28"/>
        </w:rPr>
        <w:t>разграничена</w:t>
      </w:r>
      <w:r w:rsidR="001B6530">
        <w:rPr>
          <w:rFonts w:eastAsia="Calibri"/>
          <w:bCs/>
          <w:sz w:val="28"/>
          <w:szCs w:val="28"/>
        </w:rPr>
        <w:t>,</w:t>
      </w:r>
      <w:r w:rsidR="00CE2D64">
        <w:rPr>
          <w:sz w:val="28"/>
          <w:szCs w:val="28"/>
        </w:rPr>
        <w:t xml:space="preserve">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1B6530">
        <w:rPr>
          <w:rFonts w:eastAsia="Calibri"/>
          <w:bCs/>
          <w:sz w:val="28"/>
          <w:szCs w:val="28"/>
        </w:rPr>
        <w:t>1500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F861E6">
        <w:rPr>
          <w:rFonts w:eastAsia="Calibri"/>
          <w:bCs/>
          <w:sz w:val="28"/>
          <w:szCs w:val="28"/>
        </w:rPr>
        <w:t>кадастровый номер 29:09:01010</w:t>
      </w:r>
      <w:r w:rsidR="001B6530">
        <w:rPr>
          <w:rFonts w:eastAsia="Calibri"/>
          <w:bCs/>
          <w:sz w:val="28"/>
          <w:szCs w:val="28"/>
        </w:rPr>
        <w:t>3</w:t>
      </w:r>
      <w:r w:rsidR="00F861E6">
        <w:rPr>
          <w:rFonts w:eastAsia="Calibri"/>
          <w:bCs/>
          <w:sz w:val="28"/>
          <w:szCs w:val="28"/>
        </w:rPr>
        <w:t>:</w:t>
      </w:r>
      <w:r w:rsidR="001B6530">
        <w:rPr>
          <w:rFonts w:eastAsia="Calibri"/>
          <w:bCs/>
          <w:sz w:val="28"/>
          <w:szCs w:val="28"/>
        </w:rPr>
        <w:t>327</w:t>
      </w:r>
      <w:r w:rsidR="00F861E6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A23BB9">
        <w:rPr>
          <w:sz w:val="28"/>
          <w:szCs w:val="28"/>
        </w:rPr>
        <w:t xml:space="preserve">Российская Федерация, </w:t>
      </w:r>
      <w:r w:rsidR="00CE2D64" w:rsidRPr="00A23BB9">
        <w:rPr>
          <w:sz w:val="28"/>
          <w:szCs w:val="28"/>
        </w:rPr>
        <w:t xml:space="preserve">Архангельская область, Ленский </w:t>
      </w:r>
      <w:r w:rsidR="00D22154" w:rsidRPr="00A23BB9">
        <w:rPr>
          <w:sz w:val="28"/>
          <w:szCs w:val="28"/>
        </w:rPr>
        <w:t xml:space="preserve">муниципальный </w:t>
      </w:r>
      <w:r w:rsidR="00CE2D64" w:rsidRPr="00A23BB9">
        <w:rPr>
          <w:sz w:val="28"/>
          <w:szCs w:val="28"/>
        </w:rPr>
        <w:t xml:space="preserve">район, </w:t>
      </w:r>
      <w:r w:rsidR="00D014E7" w:rsidRPr="00A23BB9">
        <w:rPr>
          <w:sz w:val="28"/>
          <w:szCs w:val="28"/>
        </w:rPr>
        <w:t xml:space="preserve">городское поселение «Урдомское», </w:t>
      </w:r>
      <w:r w:rsidR="00F861E6" w:rsidRPr="00A23BB9">
        <w:rPr>
          <w:sz w:val="28"/>
          <w:szCs w:val="28"/>
        </w:rPr>
        <w:t xml:space="preserve">рабочий </w:t>
      </w:r>
      <w:r w:rsidR="00D014E7" w:rsidRPr="00A23BB9">
        <w:rPr>
          <w:sz w:val="28"/>
          <w:szCs w:val="28"/>
        </w:rPr>
        <w:t xml:space="preserve">поселок </w:t>
      </w:r>
      <w:r w:rsidR="00F861E6" w:rsidRPr="00A23BB9">
        <w:rPr>
          <w:sz w:val="28"/>
          <w:szCs w:val="28"/>
        </w:rPr>
        <w:t>Урдома</w:t>
      </w:r>
      <w:r w:rsidR="00CE2D64" w:rsidRPr="00A23BB9">
        <w:rPr>
          <w:sz w:val="28"/>
          <w:szCs w:val="28"/>
        </w:rPr>
        <w:t xml:space="preserve">, </w:t>
      </w:r>
      <w:r w:rsidR="00F861E6" w:rsidRPr="00A23BB9">
        <w:rPr>
          <w:sz w:val="28"/>
          <w:szCs w:val="28"/>
        </w:rPr>
        <w:t xml:space="preserve">улица </w:t>
      </w:r>
      <w:r w:rsidR="001B6530">
        <w:rPr>
          <w:sz w:val="28"/>
          <w:szCs w:val="28"/>
        </w:rPr>
        <w:t>Толстого</w:t>
      </w:r>
      <w:r w:rsidR="00C1087D" w:rsidRPr="00A23BB9">
        <w:rPr>
          <w:sz w:val="28"/>
          <w:szCs w:val="28"/>
        </w:rPr>
        <w:t xml:space="preserve">, земельный участок </w:t>
      </w:r>
      <w:r w:rsidR="001B6530">
        <w:rPr>
          <w:sz w:val="28"/>
          <w:szCs w:val="28"/>
        </w:rPr>
        <w:t>19</w:t>
      </w:r>
      <w:r w:rsidR="00087B80" w:rsidRPr="00A23BB9">
        <w:rPr>
          <w:sz w:val="28"/>
          <w:szCs w:val="28"/>
        </w:rPr>
        <w:t>,</w:t>
      </w:r>
      <w:r w:rsidR="00087B80">
        <w:rPr>
          <w:sz w:val="28"/>
          <w:szCs w:val="28"/>
        </w:rPr>
        <w:t xml:space="preserve"> </w:t>
      </w:r>
      <w:r w:rsidR="00CE2D64" w:rsidRPr="00703047">
        <w:rPr>
          <w:rFonts w:eastAsia="Calibri"/>
          <w:bCs/>
          <w:sz w:val="28"/>
          <w:szCs w:val="28"/>
        </w:rPr>
        <w:t xml:space="preserve">в </w:t>
      </w:r>
      <w:r w:rsidR="001B6530">
        <w:rPr>
          <w:rFonts w:eastAsia="Calibri"/>
          <w:bCs/>
          <w:sz w:val="28"/>
          <w:szCs w:val="28"/>
        </w:rPr>
        <w:t>собственность</w:t>
      </w:r>
      <w:r w:rsidR="00CE2D64" w:rsidRPr="00703047">
        <w:rPr>
          <w:sz w:val="28"/>
          <w:szCs w:val="28"/>
        </w:rPr>
        <w:t xml:space="preserve"> для </w:t>
      </w:r>
      <w:r w:rsidR="00C1087D">
        <w:rPr>
          <w:sz w:val="28"/>
          <w:szCs w:val="28"/>
        </w:rPr>
        <w:t>индивидуального жилищного строительства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F861E6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530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C400C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840B4"/>
    <w:rsid w:val="004A7720"/>
    <w:rsid w:val="004E2F12"/>
    <w:rsid w:val="004F1406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E7594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720FE"/>
    <w:rsid w:val="00B83941"/>
    <w:rsid w:val="00BB1A5E"/>
    <w:rsid w:val="00BF5539"/>
    <w:rsid w:val="00C1087D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2019-11-15T06:37:00Z</cp:lastPrinted>
  <dcterms:created xsi:type="dcterms:W3CDTF">2019-11-15T06:37:00Z</dcterms:created>
  <dcterms:modified xsi:type="dcterms:W3CDTF">2023-07-11T13:11:00Z</dcterms:modified>
</cp:coreProperties>
</file>